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BF439" w14:textId="77777777" w:rsidR="00B85780" w:rsidRPr="0085415B" w:rsidRDefault="00B85780" w:rsidP="00B85780">
      <w:pPr>
        <w:spacing w:after="0" w:line="240" w:lineRule="auto"/>
        <w:rPr>
          <w:rFonts w:ascii="Arial" w:eastAsia="Times New Roman" w:hAnsi="Arial" w:cs="Arial"/>
          <w:sz w:val="24"/>
          <w:szCs w:val="24"/>
          <w:lang w:eastAsia="hr-HR"/>
        </w:rPr>
      </w:pPr>
      <w:r w:rsidRPr="0085415B">
        <w:rPr>
          <w:rFonts w:ascii="Arial" w:eastAsia="Times New Roman" w:hAnsi="Arial" w:cs="Arial"/>
          <w:sz w:val="24"/>
          <w:szCs w:val="24"/>
          <w:lang w:eastAsia="hr-HR"/>
        </w:rPr>
        <w:t>REPUBLIKA HRVATSKA</w:t>
      </w:r>
    </w:p>
    <w:p w14:paraId="3914E688" w14:textId="77777777" w:rsidR="00B85780" w:rsidRPr="0085415B" w:rsidRDefault="00B85780" w:rsidP="006B436E">
      <w:pPr>
        <w:spacing w:after="0" w:line="240" w:lineRule="auto"/>
        <w:rPr>
          <w:rFonts w:ascii="Arial" w:eastAsia="Times New Roman" w:hAnsi="Arial" w:cs="Arial"/>
          <w:sz w:val="24"/>
          <w:szCs w:val="24"/>
          <w:lang w:eastAsia="hr-HR"/>
        </w:rPr>
      </w:pPr>
      <w:r w:rsidRPr="0085415B">
        <w:rPr>
          <w:rFonts w:ascii="Arial" w:eastAsia="Times New Roman" w:hAnsi="Arial" w:cs="Arial"/>
          <w:sz w:val="24"/>
          <w:szCs w:val="24"/>
          <w:lang w:eastAsia="hr-HR"/>
        </w:rPr>
        <w:t>TRGOVAČKI SUD U ZAGREBU</w:t>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r w:rsidRPr="0085415B">
        <w:rPr>
          <w:rFonts w:ascii="Arial" w:eastAsia="Times New Roman" w:hAnsi="Arial" w:cs="Arial"/>
          <w:sz w:val="24"/>
          <w:szCs w:val="24"/>
          <w:lang w:eastAsia="hr-HR"/>
        </w:rPr>
        <w:tab/>
      </w:r>
    </w:p>
    <w:p w14:paraId="71DCAF3E" w14:textId="77777777" w:rsidR="00B85780" w:rsidRPr="0085415B" w:rsidRDefault="00B85780" w:rsidP="00B85780">
      <w:pPr>
        <w:spacing w:after="0" w:line="240" w:lineRule="auto"/>
        <w:jc w:val="right"/>
        <w:rPr>
          <w:rFonts w:ascii="Arial" w:eastAsia="Times New Roman" w:hAnsi="Arial" w:cs="Arial"/>
          <w:sz w:val="24"/>
          <w:szCs w:val="24"/>
          <w:lang w:eastAsia="hr-HR"/>
        </w:rPr>
      </w:pPr>
    </w:p>
    <w:p w14:paraId="3A3BD46F" w14:textId="77777777" w:rsidR="00B85780" w:rsidRPr="0085415B" w:rsidRDefault="00B85780" w:rsidP="00B85780">
      <w:pPr>
        <w:spacing w:after="0" w:line="240" w:lineRule="auto"/>
        <w:jc w:val="center"/>
        <w:rPr>
          <w:rFonts w:ascii="Arial" w:eastAsia="Times New Roman" w:hAnsi="Arial" w:cs="Arial"/>
          <w:sz w:val="24"/>
          <w:szCs w:val="24"/>
          <w:lang w:eastAsia="hr-HR"/>
        </w:rPr>
      </w:pPr>
      <w:r w:rsidRPr="0085415B">
        <w:rPr>
          <w:rFonts w:ascii="Arial" w:eastAsia="Times New Roman" w:hAnsi="Arial" w:cs="Arial"/>
          <w:sz w:val="24"/>
          <w:szCs w:val="24"/>
          <w:lang w:eastAsia="hr-HR"/>
        </w:rPr>
        <w:t xml:space="preserve">Z A P I S N I K </w:t>
      </w:r>
    </w:p>
    <w:p w14:paraId="24518A5B" w14:textId="77777777" w:rsidR="008C3807" w:rsidRPr="0085415B" w:rsidRDefault="008C3807" w:rsidP="008C3807">
      <w:pPr>
        <w:spacing w:after="0" w:line="240" w:lineRule="auto"/>
        <w:jc w:val="center"/>
        <w:rPr>
          <w:rFonts w:ascii="Arial" w:eastAsia="Times New Roman" w:hAnsi="Arial" w:cs="Arial"/>
          <w:sz w:val="24"/>
          <w:szCs w:val="24"/>
          <w:lang w:eastAsia="hr-HR"/>
        </w:rPr>
      </w:pPr>
      <w:r w:rsidRPr="0085415B">
        <w:rPr>
          <w:rFonts w:ascii="Arial" w:eastAsia="Times New Roman" w:hAnsi="Arial" w:cs="Arial"/>
          <w:sz w:val="24"/>
          <w:szCs w:val="24"/>
          <w:lang w:eastAsia="hr-HR"/>
        </w:rPr>
        <w:t xml:space="preserve">s ročišta za objavu i uručenje presude održanog dana od </w:t>
      </w:r>
      <w:r w:rsidR="0083065E">
        <w:rPr>
          <w:rFonts w:ascii="Arial" w:eastAsia="Times New Roman" w:hAnsi="Arial" w:cs="Arial"/>
          <w:sz w:val="24"/>
          <w:szCs w:val="24"/>
          <w:lang w:eastAsia="hr-HR"/>
        </w:rPr>
        <w:t>7. studenog</w:t>
      </w:r>
      <w:r w:rsidR="00172290">
        <w:rPr>
          <w:rFonts w:ascii="Arial" w:eastAsia="Times New Roman" w:hAnsi="Arial" w:cs="Arial"/>
          <w:sz w:val="24"/>
          <w:szCs w:val="24"/>
          <w:lang w:eastAsia="hr-HR"/>
        </w:rPr>
        <w:t xml:space="preserve"> 202</w:t>
      </w:r>
      <w:r w:rsidR="00612BBB">
        <w:rPr>
          <w:rFonts w:ascii="Arial" w:eastAsia="Times New Roman" w:hAnsi="Arial" w:cs="Arial"/>
          <w:sz w:val="24"/>
          <w:szCs w:val="24"/>
          <w:lang w:eastAsia="hr-HR"/>
        </w:rPr>
        <w:t>4</w:t>
      </w:r>
      <w:r w:rsidRPr="0085415B">
        <w:rPr>
          <w:rFonts w:ascii="Arial" w:eastAsia="Times New Roman" w:hAnsi="Arial" w:cs="Arial"/>
          <w:sz w:val="24"/>
          <w:szCs w:val="24"/>
          <w:lang w:eastAsia="hr-HR"/>
        </w:rPr>
        <w:t xml:space="preserve">. godine </w:t>
      </w:r>
    </w:p>
    <w:p w14:paraId="67358B57" w14:textId="77777777" w:rsidR="008C3807" w:rsidRPr="0085415B" w:rsidRDefault="00882085" w:rsidP="008C3807">
      <w:pPr>
        <w:spacing w:after="0" w:line="240" w:lineRule="auto"/>
        <w:ind w:right="-448"/>
        <w:jc w:val="center"/>
        <w:rPr>
          <w:rFonts w:ascii="Arial" w:eastAsia="Times New Roman" w:hAnsi="Arial" w:cs="Arial"/>
          <w:sz w:val="24"/>
          <w:szCs w:val="24"/>
          <w:lang w:eastAsia="hr-HR"/>
        </w:rPr>
      </w:pPr>
      <w:r>
        <w:rPr>
          <w:rFonts w:ascii="Arial" w:eastAsia="Times New Roman" w:hAnsi="Arial" w:cs="Arial"/>
          <w:sz w:val="24"/>
          <w:szCs w:val="24"/>
          <w:lang w:eastAsia="hr-HR"/>
        </w:rPr>
        <w:t xml:space="preserve">s početkom u </w:t>
      </w:r>
      <w:r w:rsidR="00E833C8">
        <w:rPr>
          <w:rFonts w:ascii="Arial" w:eastAsia="Times New Roman" w:hAnsi="Arial" w:cs="Arial"/>
          <w:sz w:val="24"/>
          <w:szCs w:val="24"/>
          <w:lang w:eastAsia="hr-HR"/>
        </w:rPr>
        <w:t xml:space="preserve"> </w:t>
      </w:r>
      <w:r w:rsidR="0083065E">
        <w:rPr>
          <w:rFonts w:ascii="Arial" w:eastAsia="Times New Roman" w:hAnsi="Arial" w:cs="Arial"/>
          <w:sz w:val="24"/>
          <w:szCs w:val="24"/>
          <w:lang w:eastAsia="hr-HR"/>
        </w:rPr>
        <w:t>14,00</w:t>
      </w:r>
      <w:r w:rsidR="00E833C8">
        <w:rPr>
          <w:rFonts w:ascii="Arial" w:eastAsia="Times New Roman" w:hAnsi="Arial" w:cs="Arial"/>
          <w:sz w:val="24"/>
          <w:szCs w:val="24"/>
          <w:lang w:eastAsia="hr-HR"/>
        </w:rPr>
        <w:t xml:space="preserve"> </w:t>
      </w:r>
      <w:r w:rsidR="008C3807" w:rsidRPr="0085415B">
        <w:rPr>
          <w:rFonts w:ascii="Arial" w:eastAsia="Times New Roman" w:hAnsi="Arial" w:cs="Arial"/>
          <w:sz w:val="24"/>
          <w:szCs w:val="24"/>
          <w:lang w:eastAsia="hr-HR"/>
        </w:rPr>
        <w:t>sati kod Trgovačkog suda u Zagrebu</w:t>
      </w:r>
    </w:p>
    <w:p w14:paraId="0C2F70FC" w14:textId="77777777" w:rsidR="00B85780" w:rsidRPr="0085415B" w:rsidRDefault="00B85780" w:rsidP="00B85780">
      <w:pPr>
        <w:spacing w:after="0" w:line="240" w:lineRule="auto"/>
        <w:jc w:val="center"/>
        <w:rPr>
          <w:rFonts w:ascii="Arial" w:eastAsia="Times New Roman" w:hAnsi="Arial" w:cs="Arial"/>
          <w:sz w:val="24"/>
          <w:szCs w:val="24"/>
          <w:lang w:eastAsia="hr-HR"/>
        </w:rPr>
      </w:pPr>
    </w:p>
    <w:p w14:paraId="130E2800" w14:textId="77777777" w:rsidR="00882085" w:rsidRPr="00872410" w:rsidRDefault="00882085" w:rsidP="00882085">
      <w:pPr>
        <w:spacing w:after="0" w:line="240" w:lineRule="auto"/>
        <w:jc w:val="both"/>
        <w:rPr>
          <w:rFonts w:ascii="Arial" w:eastAsia="Times New Roman" w:hAnsi="Arial" w:cs="Arial"/>
          <w:sz w:val="24"/>
          <w:szCs w:val="24"/>
          <w:lang w:eastAsia="hr-HR"/>
        </w:rPr>
      </w:pPr>
      <w:r w:rsidRPr="00872410">
        <w:rPr>
          <w:rFonts w:ascii="Arial" w:eastAsia="Times New Roman" w:hAnsi="Arial" w:cs="Arial"/>
          <w:sz w:val="24"/>
          <w:szCs w:val="24"/>
          <w:lang w:eastAsia="hr-HR"/>
        </w:rPr>
        <w:t>PRISUTNI OD SUDA:</w:t>
      </w:r>
      <w:r w:rsidRPr="00872410">
        <w:rPr>
          <w:rFonts w:ascii="Arial" w:eastAsia="Times New Roman" w:hAnsi="Arial" w:cs="Arial"/>
          <w:sz w:val="24"/>
          <w:szCs w:val="24"/>
          <w:lang w:eastAsia="hr-HR"/>
        </w:rPr>
        <w:tab/>
      </w:r>
      <w:r w:rsidRPr="00872410">
        <w:rPr>
          <w:rFonts w:ascii="Arial" w:eastAsia="Times New Roman" w:hAnsi="Arial" w:cs="Arial"/>
          <w:sz w:val="24"/>
          <w:szCs w:val="24"/>
          <w:lang w:eastAsia="hr-HR"/>
        </w:rPr>
        <w:tab/>
      </w:r>
      <w:r w:rsidRPr="00872410">
        <w:rPr>
          <w:rFonts w:ascii="Arial" w:eastAsia="Times New Roman" w:hAnsi="Arial" w:cs="Arial"/>
          <w:sz w:val="24"/>
          <w:szCs w:val="24"/>
          <w:lang w:eastAsia="hr-HR"/>
        </w:rPr>
        <w:tab/>
      </w:r>
      <w:r w:rsidRPr="00872410">
        <w:rPr>
          <w:rFonts w:ascii="Arial" w:eastAsia="Times New Roman" w:hAnsi="Arial" w:cs="Arial"/>
          <w:sz w:val="24"/>
          <w:szCs w:val="24"/>
          <w:lang w:eastAsia="hr-HR"/>
        </w:rPr>
        <w:tab/>
      </w:r>
      <w:r w:rsidRPr="00872410">
        <w:rPr>
          <w:rFonts w:ascii="Arial" w:eastAsia="Times New Roman" w:hAnsi="Arial" w:cs="Arial"/>
          <w:sz w:val="24"/>
          <w:szCs w:val="24"/>
          <w:lang w:eastAsia="hr-HR"/>
        </w:rPr>
        <w:tab/>
      </w:r>
      <w:r w:rsidRPr="00872410">
        <w:rPr>
          <w:rFonts w:ascii="Arial" w:eastAsia="Times New Roman" w:hAnsi="Arial" w:cs="Arial"/>
          <w:bCs/>
          <w:sz w:val="24"/>
          <w:szCs w:val="24"/>
          <w:lang w:eastAsia="hr-HR"/>
        </w:rPr>
        <w:t>PRAVNA STVAR:</w:t>
      </w:r>
    </w:p>
    <w:p w14:paraId="2121412C" w14:textId="77777777" w:rsidR="0083065E" w:rsidRPr="00632359" w:rsidRDefault="0083065E" w:rsidP="0083065E">
      <w:pPr>
        <w:spacing w:after="0" w:line="240" w:lineRule="auto"/>
        <w:ind w:left="4950" w:hanging="4950"/>
        <w:jc w:val="both"/>
        <w:rPr>
          <w:rFonts w:ascii="Arial" w:eastAsia="Times New Roman" w:hAnsi="Arial" w:cs="Arial"/>
          <w:sz w:val="24"/>
          <w:szCs w:val="24"/>
          <w:lang w:eastAsia="hr-HR"/>
        </w:rPr>
      </w:pPr>
      <w:r w:rsidRPr="00632359">
        <w:rPr>
          <w:rFonts w:ascii="Arial" w:eastAsia="Times New Roman" w:hAnsi="Arial" w:cs="Arial"/>
          <w:sz w:val="24"/>
          <w:szCs w:val="24"/>
          <w:lang w:eastAsia="hr-HR"/>
        </w:rPr>
        <w:t>Sudac:</w:t>
      </w:r>
    </w:p>
    <w:p w14:paraId="13CDFF2B" w14:textId="77777777" w:rsidR="0083065E" w:rsidRPr="00632359" w:rsidRDefault="0083065E" w:rsidP="0083065E">
      <w:pPr>
        <w:tabs>
          <w:tab w:val="center" w:pos="9180"/>
        </w:tabs>
        <w:spacing w:after="0" w:line="240" w:lineRule="auto"/>
        <w:ind w:left="4950" w:hanging="4950"/>
        <w:rPr>
          <w:rFonts w:ascii="Arial" w:eastAsia="Times New Roman" w:hAnsi="Arial" w:cs="Arial"/>
          <w:bCs/>
          <w:sz w:val="24"/>
          <w:szCs w:val="24"/>
          <w:lang w:eastAsia="hr-HR"/>
        </w:rPr>
      </w:pPr>
      <w:r w:rsidRPr="00632359">
        <w:rPr>
          <w:rFonts w:ascii="Arial" w:eastAsia="Times New Roman" w:hAnsi="Arial" w:cs="Arial"/>
          <w:bCs/>
          <w:sz w:val="24"/>
          <w:szCs w:val="24"/>
          <w:lang w:eastAsia="hr-HR"/>
        </w:rPr>
        <w:t xml:space="preserve">mr. sc. Ana Nagy                                     Tužitelj:   </w:t>
      </w:r>
      <w:r>
        <w:rPr>
          <w:rFonts w:ascii="Arial" w:eastAsia="Times New Roman" w:hAnsi="Arial" w:cs="Arial"/>
          <w:bCs/>
          <w:sz w:val="24"/>
          <w:szCs w:val="24"/>
          <w:lang w:eastAsia="hr-HR"/>
        </w:rPr>
        <w:t>UP LIFTS d.o.o., Zagreb</w:t>
      </w:r>
    </w:p>
    <w:p w14:paraId="60C2C15A" w14:textId="77777777" w:rsidR="0083065E" w:rsidRPr="00632359" w:rsidRDefault="0083065E" w:rsidP="0083065E">
      <w:pPr>
        <w:tabs>
          <w:tab w:val="left" w:pos="5004"/>
        </w:tabs>
        <w:spacing w:after="0" w:line="240" w:lineRule="auto"/>
        <w:ind w:left="4950" w:hanging="4950"/>
        <w:rPr>
          <w:rFonts w:ascii="Arial" w:eastAsia="Times New Roman" w:hAnsi="Arial" w:cs="Arial"/>
          <w:sz w:val="24"/>
          <w:szCs w:val="24"/>
          <w:lang w:eastAsia="hr-HR"/>
        </w:rPr>
      </w:pPr>
      <w:r w:rsidRPr="00632359">
        <w:rPr>
          <w:rFonts w:ascii="Arial" w:eastAsia="Times New Roman" w:hAnsi="Arial" w:cs="Arial"/>
          <w:sz w:val="24"/>
          <w:szCs w:val="24"/>
          <w:lang w:eastAsia="hr-HR"/>
        </w:rPr>
        <w:tab/>
        <w:t xml:space="preserve"> </w:t>
      </w:r>
    </w:p>
    <w:p w14:paraId="2A808465" w14:textId="77777777" w:rsidR="0083065E" w:rsidRPr="00632359" w:rsidRDefault="0083065E" w:rsidP="0083065E">
      <w:pPr>
        <w:spacing w:after="0" w:line="240" w:lineRule="auto"/>
        <w:ind w:left="4950" w:hanging="4950"/>
        <w:jc w:val="both"/>
        <w:rPr>
          <w:rFonts w:ascii="Arial" w:eastAsia="Times New Roman" w:hAnsi="Arial" w:cs="Arial"/>
          <w:sz w:val="24"/>
          <w:szCs w:val="24"/>
          <w:lang w:eastAsia="hr-HR"/>
        </w:rPr>
      </w:pPr>
      <w:r w:rsidRPr="00632359">
        <w:rPr>
          <w:rFonts w:ascii="Arial" w:eastAsia="Times New Roman" w:hAnsi="Arial" w:cs="Arial"/>
          <w:sz w:val="24"/>
          <w:szCs w:val="24"/>
          <w:lang w:eastAsia="hr-HR"/>
        </w:rPr>
        <w:t xml:space="preserve">Zapisničar:                                               </w:t>
      </w:r>
      <w:r w:rsidRPr="00632359">
        <w:rPr>
          <w:rFonts w:ascii="Arial" w:eastAsia="Times New Roman" w:hAnsi="Arial" w:cs="Arial"/>
          <w:bCs/>
          <w:sz w:val="24"/>
          <w:szCs w:val="24"/>
          <w:lang w:eastAsia="hr-HR"/>
        </w:rPr>
        <w:t xml:space="preserve">Tuženik:  </w:t>
      </w:r>
      <w:r>
        <w:rPr>
          <w:rFonts w:ascii="Arial" w:eastAsia="Times New Roman" w:hAnsi="Arial" w:cs="Arial"/>
          <w:bCs/>
          <w:sz w:val="24"/>
          <w:szCs w:val="24"/>
          <w:lang w:eastAsia="hr-HR"/>
        </w:rPr>
        <w:t>BESTRENT d.o.o., Zagreb</w:t>
      </w:r>
      <w:r w:rsidRPr="00632359">
        <w:rPr>
          <w:rFonts w:ascii="Arial" w:eastAsia="Times New Roman" w:hAnsi="Arial" w:cs="Arial"/>
          <w:bCs/>
          <w:sz w:val="24"/>
          <w:szCs w:val="24"/>
          <w:lang w:eastAsia="hr-HR"/>
        </w:rPr>
        <w:t xml:space="preserve"> </w:t>
      </w:r>
    </w:p>
    <w:p w14:paraId="1F63E358" w14:textId="77777777" w:rsidR="0083065E" w:rsidRPr="00632359" w:rsidRDefault="0083065E" w:rsidP="0083065E">
      <w:pPr>
        <w:tabs>
          <w:tab w:val="left" w:pos="5028"/>
        </w:tabs>
        <w:spacing w:after="0" w:line="240" w:lineRule="auto"/>
        <w:jc w:val="both"/>
        <w:rPr>
          <w:rFonts w:ascii="Arial" w:eastAsia="Times New Roman" w:hAnsi="Arial" w:cs="Arial"/>
          <w:bCs/>
          <w:sz w:val="24"/>
          <w:szCs w:val="24"/>
          <w:lang w:eastAsia="hr-HR"/>
        </w:rPr>
      </w:pPr>
      <w:r w:rsidRPr="00632359">
        <w:rPr>
          <w:rFonts w:ascii="Arial" w:eastAsia="Times New Roman" w:hAnsi="Arial" w:cs="Arial"/>
          <w:sz w:val="24"/>
          <w:szCs w:val="24"/>
          <w:lang w:eastAsia="hr-HR"/>
        </w:rPr>
        <w:t xml:space="preserve">Katarina Drndelić                                          </w:t>
      </w:r>
      <w:r w:rsidRPr="00632359">
        <w:rPr>
          <w:rFonts w:ascii="Arial" w:eastAsia="Times New Roman" w:hAnsi="Arial" w:cs="Arial"/>
          <w:sz w:val="24"/>
          <w:szCs w:val="24"/>
          <w:lang w:eastAsia="hr-HR"/>
        </w:rPr>
        <w:tab/>
        <w:t xml:space="preserve"> </w:t>
      </w:r>
    </w:p>
    <w:p w14:paraId="561579D7" w14:textId="77777777" w:rsidR="0083065E" w:rsidRPr="00632359" w:rsidRDefault="0083065E" w:rsidP="0083065E">
      <w:pPr>
        <w:spacing w:after="0" w:line="240" w:lineRule="auto"/>
        <w:jc w:val="both"/>
        <w:rPr>
          <w:rFonts w:ascii="Arial" w:eastAsia="Times New Roman" w:hAnsi="Arial" w:cs="Arial"/>
          <w:sz w:val="24"/>
          <w:szCs w:val="24"/>
          <w:lang w:eastAsia="hr-HR"/>
        </w:rPr>
      </w:pPr>
      <w:r w:rsidRPr="00632359">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                                  </w:t>
      </w:r>
      <w:r w:rsidRPr="00632359">
        <w:rPr>
          <w:rFonts w:ascii="Arial" w:eastAsia="Times New Roman" w:hAnsi="Arial" w:cs="Arial"/>
          <w:sz w:val="24"/>
          <w:szCs w:val="24"/>
          <w:lang w:eastAsia="hr-HR"/>
        </w:rPr>
        <w:t xml:space="preserve">     </w:t>
      </w:r>
      <w:r w:rsidRPr="00632359">
        <w:rPr>
          <w:rFonts w:ascii="Arial" w:eastAsia="Times New Roman" w:hAnsi="Arial" w:cs="Arial"/>
          <w:bCs/>
          <w:sz w:val="24"/>
          <w:szCs w:val="24"/>
          <w:lang w:eastAsia="hr-HR"/>
        </w:rPr>
        <w:t>Radi:</w:t>
      </w:r>
      <w:r w:rsidRPr="00632359">
        <w:rPr>
          <w:rFonts w:ascii="Arial" w:eastAsia="Times New Roman" w:hAnsi="Arial" w:cs="Arial"/>
          <w:sz w:val="24"/>
          <w:szCs w:val="24"/>
          <w:lang w:eastAsia="hr-HR"/>
        </w:rPr>
        <w:t xml:space="preserve">      </w:t>
      </w:r>
      <w:r w:rsidRPr="00651649">
        <w:rPr>
          <w:rFonts w:ascii="Arial" w:eastAsia="Times New Roman" w:hAnsi="Arial" w:cs="Arial"/>
          <w:sz w:val="24"/>
          <w:szCs w:val="24"/>
          <w:lang w:eastAsia="hr-HR"/>
        </w:rPr>
        <w:t>2.884,36</w:t>
      </w:r>
      <w:r>
        <w:rPr>
          <w:rFonts w:ascii="Arial" w:eastAsia="Times New Roman" w:hAnsi="Arial" w:cs="Arial"/>
          <w:sz w:val="24"/>
          <w:szCs w:val="24"/>
          <w:lang w:eastAsia="hr-HR"/>
        </w:rPr>
        <w:t xml:space="preserve"> eur</w:t>
      </w:r>
    </w:p>
    <w:p w14:paraId="10F002E7" w14:textId="77777777" w:rsidR="00612BBB" w:rsidRPr="0085415B" w:rsidRDefault="00612BBB" w:rsidP="00612BBB">
      <w:pPr>
        <w:spacing w:after="0" w:line="240" w:lineRule="auto"/>
        <w:ind w:left="4950" w:hanging="4950"/>
        <w:jc w:val="both"/>
        <w:rPr>
          <w:rFonts w:ascii="Arial" w:eastAsia="Times New Roman" w:hAnsi="Arial" w:cs="Arial"/>
          <w:sz w:val="24"/>
          <w:szCs w:val="24"/>
          <w:lang w:eastAsia="hr-HR"/>
        </w:rPr>
      </w:pPr>
    </w:p>
    <w:p w14:paraId="62AC0A91" w14:textId="77777777" w:rsidR="008C3807" w:rsidRPr="0085415B" w:rsidRDefault="008C3807" w:rsidP="00087E2F">
      <w:pPr>
        <w:spacing w:after="0" w:line="240" w:lineRule="auto"/>
        <w:ind w:right="-448"/>
        <w:jc w:val="both"/>
        <w:rPr>
          <w:rFonts w:ascii="Arial" w:eastAsia="Times New Roman" w:hAnsi="Arial" w:cs="Arial"/>
          <w:sz w:val="24"/>
          <w:szCs w:val="24"/>
          <w:lang w:eastAsia="hr-HR"/>
        </w:rPr>
      </w:pPr>
      <w:r w:rsidRPr="0085415B">
        <w:rPr>
          <w:rFonts w:ascii="Arial" w:eastAsia="Times New Roman" w:hAnsi="Arial" w:cs="Arial"/>
          <w:sz w:val="24"/>
          <w:szCs w:val="24"/>
          <w:lang w:eastAsia="hr-HR"/>
        </w:rPr>
        <w:t>Sudac pojedinac objavljuje da je predmet današnjeg ročišta objava presude nakon zaključene glavne rasprave dana</w:t>
      </w:r>
      <w:r w:rsidR="00882085">
        <w:rPr>
          <w:rFonts w:ascii="Arial" w:eastAsia="Times New Roman" w:hAnsi="Arial" w:cs="Arial"/>
          <w:sz w:val="24"/>
          <w:szCs w:val="24"/>
          <w:lang w:eastAsia="hr-HR"/>
        </w:rPr>
        <w:t xml:space="preserve"> </w:t>
      </w:r>
      <w:r w:rsidR="0083065E">
        <w:rPr>
          <w:rFonts w:ascii="Arial" w:eastAsia="Times New Roman" w:hAnsi="Arial" w:cs="Arial"/>
          <w:sz w:val="24"/>
          <w:szCs w:val="24"/>
          <w:lang w:eastAsia="hr-HR"/>
        </w:rPr>
        <w:t>24</w:t>
      </w:r>
      <w:r w:rsidR="00612BBB">
        <w:rPr>
          <w:rFonts w:ascii="Arial" w:eastAsia="Times New Roman" w:hAnsi="Arial" w:cs="Arial"/>
          <w:sz w:val="24"/>
          <w:szCs w:val="24"/>
          <w:lang w:eastAsia="hr-HR"/>
        </w:rPr>
        <w:t>. rujna 2024</w:t>
      </w:r>
      <w:r w:rsidRPr="0085415B">
        <w:rPr>
          <w:rFonts w:ascii="Arial" w:eastAsia="Times New Roman" w:hAnsi="Arial" w:cs="Arial"/>
          <w:sz w:val="24"/>
          <w:szCs w:val="24"/>
          <w:lang w:eastAsia="hr-HR"/>
        </w:rPr>
        <w:t>.</w:t>
      </w:r>
    </w:p>
    <w:p w14:paraId="7D1E54C8" w14:textId="77777777" w:rsidR="008C3807" w:rsidRPr="0085415B" w:rsidRDefault="008C3807" w:rsidP="008C3807">
      <w:pPr>
        <w:tabs>
          <w:tab w:val="left" w:pos="2076"/>
        </w:tabs>
        <w:spacing w:after="0" w:line="240" w:lineRule="auto"/>
        <w:ind w:right="-448"/>
        <w:jc w:val="both"/>
        <w:rPr>
          <w:rFonts w:ascii="Arial" w:eastAsia="Times New Roman" w:hAnsi="Arial" w:cs="Arial"/>
          <w:sz w:val="24"/>
          <w:szCs w:val="24"/>
          <w:lang w:eastAsia="hr-HR"/>
        </w:rPr>
      </w:pPr>
      <w:r w:rsidRPr="0085415B">
        <w:rPr>
          <w:rFonts w:ascii="Arial" w:eastAsia="Times New Roman" w:hAnsi="Arial" w:cs="Arial"/>
          <w:sz w:val="24"/>
          <w:szCs w:val="24"/>
          <w:lang w:eastAsia="hr-HR"/>
        </w:rPr>
        <w:t>Ročište je javno.</w:t>
      </w:r>
      <w:r w:rsidRPr="0085415B">
        <w:rPr>
          <w:rFonts w:ascii="Arial" w:eastAsia="Times New Roman" w:hAnsi="Arial" w:cs="Arial"/>
          <w:sz w:val="24"/>
          <w:szCs w:val="24"/>
          <w:lang w:eastAsia="hr-HR"/>
        </w:rPr>
        <w:tab/>
      </w:r>
    </w:p>
    <w:p w14:paraId="0FA78361" w14:textId="77777777" w:rsidR="008C3807" w:rsidRPr="0085415B" w:rsidRDefault="008C3807" w:rsidP="008C3807">
      <w:pPr>
        <w:spacing w:after="0" w:line="240" w:lineRule="auto"/>
        <w:ind w:right="-448"/>
        <w:jc w:val="both"/>
        <w:rPr>
          <w:rFonts w:ascii="Arial" w:eastAsia="Times New Roman" w:hAnsi="Arial" w:cs="Arial"/>
          <w:sz w:val="24"/>
          <w:szCs w:val="24"/>
          <w:lang w:eastAsia="hr-HR"/>
        </w:rPr>
      </w:pPr>
    </w:p>
    <w:p w14:paraId="2867EA7E" w14:textId="77777777" w:rsidR="008C3807" w:rsidRPr="0085415B" w:rsidRDefault="008C3807" w:rsidP="008C3807">
      <w:pPr>
        <w:spacing w:after="0" w:line="240" w:lineRule="auto"/>
        <w:ind w:right="-448"/>
        <w:rPr>
          <w:rFonts w:ascii="Arial" w:eastAsia="Times New Roman" w:hAnsi="Arial" w:cs="Arial"/>
          <w:sz w:val="24"/>
          <w:szCs w:val="24"/>
          <w:lang w:eastAsia="hr-HR"/>
        </w:rPr>
      </w:pPr>
      <w:r w:rsidRPr="0085415B">
        <w:rPr>
          <w:rFonts w:ascii="Arial" w:eastAsia="Times New Roman" w:hAnsi="Arial" w:cs="Arial"/>
          <w:sz w:val="24"/>
          <w:szCs w:val="24"/>
          <w:lang w:eastAsia="hr-HR"/>
        </w:rPr>
        <w:t>Utvrđuje se da su pristupili:</w:t>
      </w:r>
    </w:p>
    <w:p w14:paraId="359BBDD7" w14:textId="77777777" w:rsidR="00612BBB" w:rsidRPr="007D157D" w:rsidRDefault="00612BBB" w:rsidP="00612BBB">
      <w:pPr>
        <w:spacing w:after="0" w:line="240" w:lineRule="auto"/>
        <w:jc w:val="both"/>
        <w:rPr>
          <w:rFonts w:ascii="Arial" w:eastAsia="Times New Roman" w:hAnsi="Arial" w:cs="Arial"/>
          <w:sz w:val="24"/>
          <w:szCs w:val="24"/>
          <w:lang w:eastAsia="hr-HR"/>
        </w:rPr>
      </w:pPr>
      <w:r w:rsidRPr="007D157D">
        <w:rPr>
          <w:rFonts w:ascii="Arial" w:eastAsia="Times New Roman" w:hAnsi="Arial" w:cs="Arial"/>
          <w:sz w:val="24"/>
          <w:szCs w:val="24"/>
          <w:lang w:eastAsia="hr-HR"/>
        </w:rPr>
        <w:t>Za tužitelja:</w:t>
      </w:r>
      <w:r>
        <w:rPr>
          <w:rFonts w:ascii="Arial" w:eastAsia="Times New Roman" w:hAnsi="Arial" w:cs="Arial"/>
          <w:sz w:val="24"/>
          <w:szCs w:val="24"/>
          <w:lang w:eastAsia="hr-HR"/>
        </w:rPr>
        <w:t xml:space="preserve"> </w:t>
      </w:r>
      <w:r w:rsidR="00F57BA4">
        <w:rPr>
          <w:rFonts w:ascii="Arial" w:eastAsia="Times New Roman" w:hAnsi="Arial" w:cs="Arial"/>
          <w:sz w:val="24"/>
          <w:szCs w:val="24"/>
          <w:lang w:eastAsia="hr-HR"/>
        </w:rPr>
        <w:t>nitko, dostava poziva uredna</w:t>
      </w:r>
    </w:p>
    <w:p w14:paraId="32CEA152" w14:textId="77777777" w:rsidR="00612BBB" w:rsidRPr="007D157D" w:rsidRDefault="00612BBB" w:rsidP="00612BBB">
      <w:pPr>
        <w:spacing w:after="0" w:line="240" w:lineRule="auto"/>
        <w:jc w:val="both"/>
        <w:rPr>
          <w:rFonts w:ascii="Arial" w:eastAsia="Times New Roman" w:hAnsi="Arial" w:cs="Arial"/>
          <w:sz w:val="24"/>
          <w:szCs w:val="24"/>
          <w:lang w:eastAsia="hr-HR"/>
        </w:rPr>
      </w:pPr>
      <w:r w:rsidRPr="007D157D">
        <w:rPr>
          <w:rFonts w:ascii="Arial" w:eastAsia="Times New Roman" w:hAnsi="Arial" w:cs="Arial"/>
          <w:sz w:val="24"/>
          <w:szCs w:val="24"/>
          <w:lang w:eastAsia="hr-HR"/>
        </w:rPr>
        <w:t xml:space="preserve">Za tuženika: </w:t>
      </w:r>
      <w:r w:rsidR="00F57BA4">
        <w:rPr>
          <w:rFonts w:ascii="Arial" w:eastAsia="Times New Roman" w:hAnsi="Arial" w:cs="Arial"/>
          <w:sz w:val="24"/>
          <w:szCs w:val="24"/>
          <w:lang w:eastAsia="hr-HR"/>
        </w:rPr>
        <w:t>nitko, dostava poziva uredna</w:t>
      </w:r>
    </w:p>
    <w:p w14:paraId="3C0F93D1" w14:textId="77777777" w:rsidR="00761201" w:rsidRPr="0085415B" w:rsidRDefault="00761201" w:rsidP="00761201">
      <w:pPr>
        <w:spacing w:after="0" w:line="240" w:lineRule="auto"/>
        <w:jc w:val="both"/>
        <w:rPr>
          <w:rFonts w:ascii="Arial" w:eastAsia="Times New Roman" w:hAnsi="Arial" w:cs="Arial"/>
          <w:sz w:val="24"/>
          <w:szCs w:val="24"/>
          <w:lang w:eastAsia="hr-HR"/>
        </w:rPr>
      </w:pPr>
    </w:p>
    <w:p w14:paraId="3CA68846" w14:textId="77777777" w:rsidR="00A15488" w:rsidRPr="0085415B" w:rsidRDefault="00A15488" w:rsidP="00B85780">
      <w:pPr>
        <w:spacing w:after="0" w:line="240" w:lineRule="auto"/>
        <w:jc w:val="both"/>
        <w:rPr>
          <w:rFonts w:ascii="Arial" w:eastAsia="Times New Roman" w:hAnsi="Arial" w:cs="Arial"/>
          <w:sz w:val="24"/>
          <w:szCs w:val="24"/>
          <w:lang w:eastAsia="hr-HR"/>
        </w:rPr>
      </w:pPr>
    </w:p>
    <w:p w14:paraId="5BC6CCFB" w14:textId="77777777" w:rsidR="008C3807" w:rsidRPr="0085415B" w:rsidRDefault="008C3807" w:rsidP="00087E2F">
      <w:pPr>
        <w:spacing w:after="0" w:line="240" w:lineRule="auto"/>
        <w:ind w:right="-448" w:firstLine="708"/>
        <w:rPr>
          <w:rFonts w:ascii="Arial" w:eastAsia="Times New Roman" w:hAnsi="Arial" w:cs="Arial"/>
          <w:sz w:val="24"/>
          <w:szCs w:val="24"/>
          <w:lang w:eastAsia="hr-HR"/>
        </w:rPr>
      </w:pPr>
      <w:r w:rsidRPr="0085415B">
        <w:rPr>
          <w:rFonts w:ascii="Arial" w:eastAsia="Times New Roman" w:hAnsi="Arial" w:cs="Arial"/>
          <w:sz w:val="24"/>
          <w:szCs w:val="24"/>
          <w:lang w:eastAsia="hr-HR"/>
        </w:rPr>
        <w:t>Temeljem članka 335. ZPP-a, sud donosi i objavljuje</w:t>
      </w:r>
    </w:p>
    <w:p w14:paraId="74B29412" w14:textId="77777777" w:rsidR="008C3807" w:rsidRPr="0085415B" w:rsidRDefault="008C3807" w:rsidP="008C3807">
      <w:pPr>
        <w:spacing w:after="0" w:line="240" w:lineRule="auto"/>
        <w:ind w:right="-448"/>
        <w:rPr>
          <w:rFonts w:ascii="Arial" w:eastAsia="Times New Roman" w:hAnsi="Arial" w:cs="Arial"/>
          <w:sz w:val="24"/>
          <w:szCs w:val="24"/>
          <w:lang w:eastAsia="hr-HR"/>
        </w:rPr>
      </w:pPr>
    </w:p>
    <w:p w14:paraId="01E75D0C" w14:textId="77777777" w:rsidR="008C3807" w:rsidRPr="0085415B" w:rsidRDefault="008C3807" w:rsidP="008C3807">
      <w:pPr>
        <w:spacing w:after="0" w:line="240" w:lineRule="auto"/>
        <w:ind w:right="-448"/>
        <w:jc w:val="center"/>
        <w:rPr>
          <w:rFonts w:ascii="Arial" w:eastAsia="Times New Roman" w:hAnsi="Arial" w:cs="Arial"/>
          <w:sz w:val="24"/>
          <w:szCs w:val="24"/>
          <w:lang w:eastAsia="hr-HR"/>
        </w:rPr>
      </w:pPr>
      <w:r w:rsidRPr="0085415B">
        <w:rPr>
          <w:rFonts w:ascii="Arial" w:eastAsia="Times New Roman" w:hAnsi="Arial" w:cs="Arial"/>
          <w:sz w:val="24"/>
          <w:szCs w:val="24"/>
          <w:lang w:eastAsia="hr-HR"/>
        </w:rPr>
        <w:t>U IME REPUBLIKE HRVATSKE</w:t>
      </w:r>
    </w:p>
    <w:p w14:paraId="23E9350E" w14:textId="77777777" w:rsidR="008C3807" w:rsidRPr="0085415B" w:rsidRDefault="008C3807" w:rsidP="00087E2F">
      <w:pPr>
        <w:spacing w:after="0" w:line="240" w:lineRule="auto"/>
        <w:ind w:right="-448"/>
        <w:jc w:val="center"/>
        <w:rPr>
          <w:rFonts w:ascii="Arial" w:eastAsia="Times New Roman" w:hAnsi="Arial" w:cs="Arial"/>
          <w:sz w:val="24"/>
          <w:szCs w:val="24"/>
          <w:lang w:eastAsia="hr-HR"/>
        </w:rPr>
      </w:pPr>
      <w:r w:rsidRPr="0085415B">
        <w:rPr>
          <w:rFonts w:ascii="Arial" w:eastAsia="Times New Roman" w:hAnsi="Arial" w:cs="Arial"/>
          <w:sz w:val="24"/>
          <w:szCs w:val="24"/>
          <w:lang w:eastAsia="hr-HR"/>
        </w:rPr>
        <w:t>P R E S U D U</w:t>
      </w:r>
    </w:p>
    <w:p w14:paraId="44A52D8F" w14:textId="77777777" w:rsidR="00C12479" w:rsidRPr="0085415B" w:rsidRDefault="00C12479" w:rsidP="00B10B9F">
      <w:pPr>
        <w:pStyle w:val="Bezproreda"/>
        <w:jc w:val="both"/>
        <w:rPr>
          <w:rFonts w:ascii="Arial" w:hAnsi="Arial" w:cs="Arial"/>
          <w:sz w:val="24"/>
          <w:szCs w:val="24"/>
          <w:lang w:eastAsia="hr-HR"/>
        </w:rPr>
      </w:pPr>
    </w:p>
    <w:p w14:paraId="0FD19EC5" w14:textId="77777777" w:rsidR="00612BBB" w:rsidRDefault="00612BBB" w:rsidP="00612BBB">
      <w:pPr>
        <w:jc w:val="center"/>
        <w:rPr>
          <w:rFonts w:ascii="Arial" w:hAnsi="Arial" w:cs="Arial"/>
          <w:sz w:val="24"/>
          <w:szCs w:val="24"/>
        </w:rPr>
      </w:pPr>
      <w:r w:rsidRPr="00612BBB">
        <w:rPr>
          <w:rFonts w:ascii="Arial" w:hAnsi="Arial" w:cs="Arial"/>
          <w:sz w:val="24"/>
          <w:szCs w:val="24"/>
        </w:rPr>
        <w:t>p r e s u d i o  j e:</w:t>
      </w:r>
    </w:p>
    <w:p w14:paraId="77C49A8B" w14:textId="77777777" w:rsidR="00612BBB" w:rsidRPr="00BE162C" w:rsidRDefault="00612BBB" w:rsidP="00612BBB">
      <w:pPr>
        <w:jc w:val="center"/>
        <w:rPr>
          <w:rFonts w:ascii="Arial" w:hAnsi="Arial" w:cs="Arial"/>
          <w:color w:val="000000"/>
        </w:rPr>
      </w:pPr>
    </w:p>
    <w:p w14:paraId="4C69C26D" w14:textId="77777777" w:rsidR="00AA766B" w:rsidRPr="00AA766B" w:rsidRDefault="00AA766B" w:rsidP="00AA766B">
      <w:pPr>
        <w:pStyle w:val="Bezproreda"/>
        <w:jc w:val="both"/>
        <w:rPr>
          <w:rFonts w:ascii="Arial" w:hAnsi="Arial" w:cs="Arial"/>
          <w:sz w:val="24"/>
          <w:szCs w:val="24"/>
        </w:rPr>
      </w:pPr>
      <w:r w:rsidRPr="00AA766B">
        <w:rPr>
          <w:rFonts w:ascii="Arial" w:hAnsi="Arial" w:cs="Arial"/>
          <w:sz w:val="24"/>
          <w:szCs w:val="24"/>
        </w:rPr>
        <w:t>I./</w:t>
      </w:r>
      <w:r w:rsidRPr="00AA766B">
        <w:rPr>
          <w:rFonts w:ascii="Arial" w:hAnsi="Arial" w:cs="Arial"/>
          <w:sz w:val="24"/>
          <w:szCs w:val="24"/>
        </w:rPr>
        <w:tab/>
        <w:t>Nalaže se tuženiku BESTRENT d.o.o., Zagreb, Slavonska avenija 14, OIB: 78286431452, isplatiti tužitelju UP LIFTS d.o.o., Zagreb, Radnička cesta 184, OIB: 00866998010, iznos od 2.884,36 eur/21.732,23 kn zajedno sa zakonskim zateznim kamatama tekućim na iznos od:</w:t>
      </w:r>
    </w:p>
    <w:p w14:paraId="1054BA39" w14:textId="77777777" w:rsidR="00AA766B" w:rsidRPr="00AA766B" w:rsidRDefault="00AA766B" w:rsidP="00AA766B">
      <w:pPr>
        <w:pStyle w:val="Bezproreda"/>
        <w:jc w:val="both"/>
        <w:rPr>
          <w:rFonts w:ascii="Arial" w:hAnsi="Arial" w:cs="Arial"/>
          <w:sz w:val="24"/>
          <w:szCs w:val="24"/>
        </w:rPr>
      </w:pPr>
      <w:r w:rsidRPr="00AA766B">
        <w:rPr>
          <w:rFonts w:ascii="Arial" w:hAnsi="Arial" w:cs="Arial"/>
          <w:sz w:val="24"/>
          <w:szCs w:val="24"/>
        </w:rPr>
        <w:t>2.472,09 eur/18.625,98 kn od 08.11.2018.</w:t>
      </w:r>
    </w:p>
    <w:p w14:paraId="1D78E265" w14:textId="77777777" w:rsidR="00AA766B" w:rsidRPr="00AA766B" w:rsidRDefault="00AA766B" w:rsidP="00AA766B">
      <w:pPr>
        <w:pStyle w:val="Bezproreda"/>
        <w:jc w:val="both"/>
        <w:rPr>
          <w:rFonts w:ascii="Arial" w:hAnsi="Arial" w:cs="Arial"/>
          <w:sz w:val="24"/>
          <w:szCs w:val="24"/>
        </w:rPr>
      </w:pPr>
      <w:r w:rsidRPr="00AA766B">
        <w:rPr>
          <w:rFonts w:ascii="Arial" w:hAnsi="Arial" w:cs="Arial"/>
          <w:sz w:val="24"/>
          <w:szCs w:val="24"/>
        </w:rPr>
        <w:t>2.472,09  eur/ 3.106,25 kn od 17.11.2018.</w:t>
      </w:r>
    </w:p>
    <w:p w14:paraId="4191ED52" w14:textId="77777777" w:rsidR="00AA766B" w:rsidRPr="00AA766B" w:rsidRDefault="00AA766B" w:rsidP="00AA766B">
      <w:pPr>
        <w:pStyle w:val="Bezproreda"/>
        <w:jc w:val="both"/>
        <w:rPr>
          <w:rStyle w:val="komperdodano"/>
          <w:rFonts w:ascii="Arial" w:hAnsi="Arial" w:cs="Arial"/>
          <w:sz w:val="24"/>
          <w:szCs w:val="24"/>
          <w:shd w:val="clear" w:color="auto" w:fill="FFFFFF"/>
        </w:rPr>
      </w:pPr>
      <w:r w:rsidRPr="00AA766B">
        <w:rPr>
          <w:rFonts w:ascii="Arial" w:hAnsi="Arial" w:cs="Arial"/>
          <w:sz w:val="24"/>
          <w:szCs w:val="24"/>
        </w:rPr>
        <w:t xml:space="preserve">do isplate, </w:t>
      </w:r>
      <w:bookmarkStart w:id="0" w:name="_Hlk156219632"/>
      <w:r w:rsidRPr="00AA766B">
        <w:rPr>
          <w:rFonts w:ascii="Arial" w:hAnsi="Arial" w:cs="Arial"/>
          <w:sz w:val="24"/>
          <w:szCs w:val="24"/>
        </w:rPr>
        <w:t xml:space="preserve">za razdoblje do 31.12.2022.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za razdoblje od 01.01.2023. do 29.12.2023., po stopi koja se određuje, za svako polugodište, uvećanjem kamatne stope koju je Europska središnja banka primijenila na svoje posljednje glavne operacije refinanciranja koje je obavila prije prvog kalendarskog dana tekućeg polugodišta za tri postotna poena, </w:t>
      </w:r>
      <w:bookmarkEnd w:id="0"/>
      <w:r w:rsidRPr="00AA766B">
        <w:rPr>
          <w:rFonts w:ascii="Arial" w:hAnsi="Arial" w:cs="Arial"/>
          <w:sz w:val="24"/>
          <w:szCs w:val="24"/>
        </w:rPr>
        <w:t>a za razdoblje od 30.12.2023. do isplate po stopi koja se određuje</w:t>
      </w:r>
      <w:r w:rsidRPr="00AA766B">
        <w:rPr>
          <w:rFonts w:ascii="Arial" w:hAnsi="Arial" w:cs="Arial"/>
          <w:sz w:val="24"/>
          <w:szCs w:val="24"/>
          <w:shd w:val="clear" w:color="auto" w:fill="FFFFFF"/>
        </w:rPr>
        <w:t xml:space="preserve"> uvećanjem </w:t>
      </w:r>
      <w:r w:rsidRPr="00AA766B">
        <w:rPr>
          <w:rStyle w:val="komperdodano"/>
          <w:rFonts w:ascii="Arial" w:hAnsi="Arial" w:cs="Arial"/>
          <w:sz w:val="24"/>
          <w:szCs w:val="24"/>
          <w:shd w:val="clear" w:color="auto" w:fill="FFFFFF"/>
        </w:rPr>
        <w:t>referentne</w:t>
      </w:r>
      <w:r w:rsidRPr="00AA766B">
        <w:rPr>
          <w:rFonts w:ascii="Arial" w:hAnsi="Arial" w:cs="Arial"/>
          <w:sz w:val="24"/>
          <w:szCs w:val="24"/>
          <w:shd w:val="clear" w:color="auto" w:fill="FFFFFF"/>
        </w:rPr>
        <w:t xml:space="preserve"> stope za tri postotna poena, </w:t>
      </w:r>
      <w:r w:rsidRPr="00AA766B">
        <w:rPr>
          <w:rStyle w:val="komperdodano"/>
          <w:rFonts w:ascii="Arial" w:hAnsi="Arial" w:cs="Arial"/>
          <w:sz w:val="24"/>
          <w:szCs w:val="24"/>
          <w:shd w:val="clear" w:color="auto" w:fill="FFFFFF"/>
        </w:rPr>
        <w:t>pri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čemu</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za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prvo</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polugodište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primjenjuje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referentna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stopa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koja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snazi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dan</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1</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siječnja,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za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drugo</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polugodište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referentna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stopa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koja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snazi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dan</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1</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srpnja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 xml:space="preserve">godine, </w:t>
      </w:r>
      <w:r w:rsidRPr="00AA766B">
        <w:rPr>
          <w:rFonts w:ascii="Arial" w:hAnsi="Arial" w:cs="Arial"/>
          <w:sz w:val="24"/>
          <w:szCs w:val="24"/>
        </w:rPr>
        <w:t xml:space="preserve">kao i naknaditi tužitelju nastale troškove ovršnog postupka </w:t>
      </w:r>
      <w:r w:rsidRPr="00AA766B">
        <w:rPr>
          <w:rFonts w:ascii="Arial" w:hAnsi="Arial" w:cs="Arial"/>
          <w:sz w:val="24"/>
          <w:szCs w:val="24"/>
        </w:rPr>
        <w:lastRenderedPageBreak/>
        <w:t>u iznosu od  94,12 eur, sa zakonskim zateznim kamatama tekućim od 22.11.2018. do isplate, za razdoblje do 31.12.2022.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za razdoblje od 01.01.2023. do 29.12.2023., po stopi koja se određuje, za svako polugodište, uvećanjem kamatne stope koju je Europska središnja banka primijenila na svoje posljednje glavne operacije refinanciranja koje je obavila prije prvog kalendarskog dana tekućeg polugodišta za tri postotna poena, a za razdoblje od 30.12.2023. do isplate po stopi koja se određuje</w:t>
      </w:r>
      <w:r w:rsidRPr="00AA766B">
        <w:rPr>
          <w:rFonts w:ascii="Arial" w:hAnsi="Arial" w:cs="Arial"/>
          <w:sz w:val="24"/>
          <w:szCs w:val="24"/>
          <w:shd w:val="clear" w:color="auto" w:fill="FFFFFF"/>
        </w:rPr>
        <w:t xml:space="preserve"> uvećanjem </w:t>
      </w:r>
      <w:r w:rsidRPr="00AA766B">
        <w:rPr>
          <w:rStyle w:val="komperdodano"/>
          <w:rFonts w:ascii="Arial" w:hAnsi="Arial" w:cs="Arial"/>
          <w:sz w:val="24"/>
          <w:szCs w:val="24"/>
          <w:shd w:val="clear" w:color="auto" w:fill="FFFFFF"/>
        </w:rPr>
        <w:t>referentne</w:t>
      </w:r>
      <w:r w:rsidRPr="00AA766B">
        <w:rPr>
          <w:rFonts w:ascii="Arial" w:hAnsi="Arial" w:cs="Arial"/>
          <w:sz w:val="24"/>
          <w:szCs w:val="24"/>
          <w:shd w:val="clear" w:color="auto" w:fill="FFFFFF"/>
        </w:rPr>
        <w:t xml:space="preserve"> stope za tri postotna poena, </w:t>
      </w:r>
      <w:r w:rsidRPr="00AA766B">
        <w:rPr>
          <w:rStyle w:val="komperdodano"/>
          <w:rFonts w:ascii="Arial" w:hAnsi="Arial" w:cs="Arial"/>
          <w:sz w:val="24"/>
          <w:szCs w:val="24"/>
          <w:shd w:val="clear" w:color="auto" w:fill="FFFFFF"/>
        </w:rPr>
        <w:t>pri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čemu</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za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prvo</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polugodište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primjenjuje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referentna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stopa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koja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snazi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dan</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1</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siječnja,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za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drugo</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polugodište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referentna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stopa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koja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snazi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dan</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1</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srpnja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godine, u roku od 8 dana.</w:t>
      </w:r>
    </w:p>
    <w:p w14:paraId="164A3836" w14:textId="77777777" w:rsidR="00AA766B" w:rsidRPr="00AA766B" w:rsidRDefault="00AA766B" w:rsidP="00AA766B">
      <w:pPr>
        <w:pStyle w:val="Bezproreda"/>
        <w:jc w:val="both"/>
        <w:rPr>
          <w:rStyle w:val="komperdodano"/>
          <w:rFonts w:ascii="Arial" w:hAnsi="Arial" w:cs="Arial"/>
          <w:sz w:val="24"/>
          <w:szCs w:val="24"/>
          <w:shd w:val="clear" w:color="auto" w:fill="FFFFFF"/>
        </w:rPr>
      </w:pPr>
      <w:r w:rsidRPr="00AA766B">
        <w:rPr>
          <w:rStyle w:val="komperdodano"/>
          <w:rFonts w:ascii="Arial" w:hAnsi="Arial" w:cs="Arial"/>
          <w:sz w:val="24"/>
          <w:szCs w:val="24"/>
          <w:shd w:val="clear" w:color="auto" w:fill="FFFFFF"/>
        </w:rPr>
        <w:t>II./</w:t>
      </w:r>
      <w:r w:rsidRPr="00AA766B">
        <w:rPr>
          <w:rStyle w:val="komperdodano"/>
          <w:rFonts w:ascii="Arial" w:hAnsi="Arial" w:cs="Arial"/>
          <w:sz w:val="24"/>
          <w:szCs w:val="24"/>
          <w:shd w:val="clear" w:color="auto" w:fill="FFFFFF"/>
        </w:rPr>
        <w:tab/>
        <w:t>Odbija se zahtjev tužitelja za isplatom zateznih kamata po stopi preko dosuđene pod točkom I. izreke ove presude.</w:t>
      </w:r>
    </w:p>
    <w:p w14:paraId="385B25CB" w14:textId="77777777" w:rsidR="00AA766B" w:rsidRPr="00AA766B" w:rsidRDefault="00AA766B" w:rsidP="00AA766B">
      <w:pPr>
        <w:pStyle w:val="Bezproreda"/>
        <w:jc w:val="both"/>
        <w:rPr>
          <w:rFonts w:ascii="Arial" w:hAnsi="Arial" w:cs="Arial"/>
          <w:sz w:val="24"/>
          <w:szCs w:val="24"/>
        </w:rPr>
      </w:pPr>
      <w:r w:rsidRPr="00AA766B">
        <w:rPr>
          <w:rFonts w:ascii="Arial" w:hAnsi="Arial" w:cs="Arial"/>
          <w:sz w:val="24"/>
          <w:szCs w:val="24"/>
        </w:rPr>
        <w:t>III./</w:t>
      </w:r>
      <w:r w:rsidRPr="00AA766B">
        <w:rPr>
          <w:rFonts w:ascii="Arial" w:hAnsi="Arial" w:cs="Arial"/>
          <w:sz w:val="24"/>
          <w:szCs w:val="24"/>
        </w:rPr>
        <w:tab/>
        <w:t>Nalaže se tuženiku naknaditi tužitelju prouzročeni parnični trošak u iznosu od 3.137,80 EUR, zajedno sa zakonskim zateznim kamatama koje na taj iznos teku od dana donošenja prvostupanjske presude 7. studenog 2024. pa do isplate, po stopi koja se određuje</w:t>
      </w:r>
      <w:r w:rsidRPr="00AA766B">
        <w:rPr>
          <w:rFonts w:ascii="Arial" w:hAnsi="Arial" w:cs="Arial"/>
          <w:sz w:val="24"/>
          <w:szCs w:val="24"/>
          <w:shd w:val="clear" w:color="auto" w:fill="FFFFFF"/>
        </w:rPr>
        <w:t xml:space="preserve"> uvećanjem </w:t>
      </w:r>
      <w:r w:rsidRPr="00AA766B">
        <w:rPr>
          <w:rStyle w:val="komperdodano"/>
          <w:rFonts w:ascii="Arial" w:hAnsi="Arial" w:cs="Arial"/>
          <w:sz w:val="24"/>
          <w:szCs w:val="24"/>
          <w:shd w:val="clear" w:color="auto" w:fill="FFFFFF"/>
        </w:rPr>
        <w:t>referentne</w:t>
      </w:r>
      <w:r w:rsidRPr="00AA766B">
        <w:rPr>
          <w:rFonts w:ascii="Arial" w:hAnsi="Arial" w:cs="Arial"/>
          <w:sz w:val="24"/>
          <w:szCs w:val="24"/>
          <w:shd w:val="clear" w:color="auto" w:fill="FFFFFF"/>
        </w:rPr>
        <w:t xml:space="preserve"> stope za tri postotna poena, </w:t>
      </w:r>
      <w:r w:rsidRPr="00AA766B">
        <w:rPr>
          <w:rStyle w:val="komperdodano"/>
          <w:rFonts w:ascii="Arial" w:hAnsi="Arial" w:cs="Arial"/>
          <w:sz w:val="24"/>
          <w:szCs w:val="24"/>
          <w:shd w:val="clear" w:color="auto" w:fill="FFFFFF"/>
        </w:rPr>
        <w:t>pri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čemu</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za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prvo</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polugodište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primjenjuje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referentna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stopa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koja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snazi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dan</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1</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siječnja,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za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drugo</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polugodište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referentna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stopa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koja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je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snazi</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na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dan</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1</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srpnja</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te</w:t>
      </w:r>
      <w:r w:rsidRPr="00AA766B">
        <w:rPr>
          <w:rFonts w:ascii="Arial" w:hAnsi="Arial" w:cs="Arial"/>
          <w:sz w:val="24"/>
          <w:szCs w:val="24"/>
          <w:shd w:val="clear" w:color="auto" w:fill="FFFFFF"/>
        </w:rPr>
        <w:t xml:space="preserve"> </w:t>
      </w:r>
      <w:r w:rsidRPr="00AA766B">
        <w:rPr>
          <w:rStyle w:val="komperdodano"/>
          <w:rFonts w:ascii="Arial" w:hAnsi="Arial" w:cs="Arial"/>
          <w:sz w:val="24"/>
          <w:szCs w:val="24"/>
          <w:shd w:val="clear" w:color="auto" w:fill="FFFFFF"/>
        </w:rPr>
        <w:t>godine</w:t>
      </w:r>
      <w:r w:rsidRPr="00AA766B">
        <w:rPr>
          <w:rFonts w:ascii="Arial" w:hAnsi="Arial" w:cs="Arial"/>
          <w:sz w:val="24"/>
          <w:szCs w:val="24"/>
        </w:rPr>
        <w:t>, u roku od 8 dana.</w:t>
      </w:r>
    </w:p>
    <w:p w14:paraId="1BC59CBD" w14:textId="77777777" w:rsidR="00AA766B" w:rsidRPr="0002104C" w:rsidRDefault="00AA766B" w:rsidP="00AA766B">
      <w:pPr>
        <w:jc w:val="center"/>
        <w:rPr>
          <w:rFonts w:ascii="Arial" w:hAnsi="Arial" w:cs="Arial"/>
        </w:rPr>
      </w:pPr>
      <w:r w:rsidRPr="00AA766B">
        <w:rPr>
          <w:rFonts w:ascii="Arial" w:hAnsi="Arial" w:cs="Arial"/>
          <w:sz w:val="24"/>
          <w:szCs w:val="24"/>
        </w:rPr>
        <w:t>r i j e š i o   j e</w:t>
      </w:r>
    </w:p>
    <w:p w14:paraId="071AB6C9" w14:textId="77777777" w:rsidR="00AA766B" w:rsidRPr="00AA766B" w:rsidRDefault="00AA766B" w:rsidP="00AA766B">
      <w:pPr>
        <w:jc w:val="both"/>
        <w:rPr>
          <w:rFonts w:ascii="Arial" w:hAnsi="Arial" w:cs="Arial"/>
          <w:sz w:val="24"/>
          <w:szCs w:val="24"/>
        </w:rPr>
      </w:pPr>
      <w:r w:rsidRPr="0002104C">
        <w:rPr>
          <w:rFonts w:ascii="Arial" w:hAnsi="Arial" w:cs="Arial"/>
        </w:rPr>
        <w:tab/>
      </w:r>
      <w:r w:rsidRPr="00AA766B">
        <w:rPr>
          <w:rFonts w:ascii="Arial" w:hAnsi="Arial" w:cs="Arial"/>
          <w:sz w:val="24"/>
          <w:szCs w:val="24"/>
        </w:rPr>
        <w:t>Ukida se platni nalog sadržan u rješenju o ovrsi javne bilježnice Jasne Zorić iz Zagreba, Dugoselska 12, poslovni broj Ovrv-172/2018 od 22. studenog 2018., u cijelosti.</w:t>
      </w:r>
    </w:p>
    <w:p w14:paraId="26E2F25F" w14:textId="77777777" w:rsidR="00301407" w:rsidRPr="0085415B" w:rsidRDefault="00301407" w:rsidP="00087E2F">
      <w:pPr>
        <w:pStyle w:val="Bezproreda"/>
        <w:jc w:val="both"/>
        <w:rPr>
          <w:rFonts w:ascii="Arial" w:hAnsi="Arial" w:cs="Arial"/>
          <w:sz w:val="24"/>
          <w:szCs w:val="24"/>
          <w:lang w:eastAsia="hr-HR"/>
        </w:rPr>
      </w:pPr>
    </w:p>
    <w:p w14:paraId="6B78E693" w14:textId="77777777" w:rsidR="008C3807" w:rsidRPr="0085415B" w:rsidRDefault="008C3807" w:rsidP="008C3807">
      <w:pPr>
        <w:spacing w:after="0" w:line="240" w:lineRule="auto"/>
        <w:jc w:val="both"/>
        <w:rPr>
          <w:rFonts w:ascii="Arial" w:eastAsia="Times New Roman" w:hAnsi="Arial" w:cs="Arial"/>
          <w:sz w:val="24"/>
          <w:szCs w:val="24"/>
          <w:lang w:eastAsia="hr-HR"/>
        </w:rPr>
      </w:pPr>
    </w:p>
    <w:p w14:paraId="18327ADC" w14:textId="77777777" w:rsidR="008C3807" w:rsidRPr="0085415B" w:rsidRDefault="008C3807" w:rsidP="008C3807">
      <w:pPr>
        <w:spacing w:after="0" w:line="240" w:lineRule="auto"/>
        <w:jc w:val="both"/>
        <w:rPr>
          <w:rFonts w:ascii="Arial" w:eastAsia="Times New Roman" w:hAnsi="Arial" w:cs="Arial"/>
          <w:sz w:val="24"/>
          <w:szCs w:val="24"/>
          <w:lang w:eastAsia="hr-HR"/>
        </w:rPr>
      </w:pPr>
      <w:r w:rsidRPr="0085415B">
        <w:rPr>
          <w:rFonts w:ascii="Arial" w:eastAsia="Times New Roman" w:hAnsi="Arial" w:cs="Arial"/>
          <w:sz w:val="24"/>
          <w:szCs w:val="24"/>
          <w:lang w:eastAsia="hr-HR"/>
        </w:rPr>
        <w:tab/>
        <w:t xml:space="preserve">Presuda je javno objavljena i kratko obrazložena (čl. </w:t>
      </w:r>
      <w:smartTag w:uri="urn:schemas-microsoft-com:office:smarttags" w:element="metricconverter">
        <w:smartTagPr>
          <w:attr w:name="ProductID" w:val="336. st"/>
        </w:smartTagPr>
        <w:r w:rsidRPr="0085415B">
          <w:rPr>
            <w:rFonts w:ascii="Arial" w:eastAsia="Times New Roman" w:hAnsi="Arial" w:cs="Arial"/>
            <w:sz w:val="24"/>
            <w:szCs w:val="24"/>
            <w:lang w:eastAsia="hr-HR"/>
          </w:rPr>
          <w:t>336. st</w:t>
        </w:r>
      </w:smartTag>
      <w:r w:rsidRPr="0085415B">
        <w:rPr>
          <w:rFonts w:ascii="Arial" w:eastAsia="Times New Roman" w:hAnsi="Arial" w:cs="Arial"/>
          <w:sz w:val="24"/>
          <w:szCs w:val="24"/>
          <w:lang w:eastAsia="hr-HR"/>
        </w:rPr>
        <w:t>.1. ZPP-a).</w:t>
      </w:r>
    </w:p>
    <w:p w14:paraId="639FFB4C" w14:textId="77777777" w:rsidR="00301407" w:rsidRPr="0085415B" w:rsidRDefault="00301407" w:rsidP="00301407">
      <w:pPr>
        <w:spacing w:after="0" w:line="240" w:lineRule="auto"/>
        <w:ind w:firstLine="708"/>
        <w:jc w:val="both"/>
        <w:rPr>
          <w:rFonts w:ascii="Arial" w:hAnsi="Arial" w:cs="Arial"/>
          <w:sz w:val="24"/>
          <w:szCs w:val="24"/>
        </w:rPr>
      </w:pPr>
    </w:p>
    <w:p w14:paraId="0B78875A" w14:textId="77777777" w:rsidR="00E833C8" w:rsidRPr="0085415B" w:rsidRDefault="00E833C8" w:rsidP="00301407">
      <w:pPr>
        <w:spacing w:after="0" w:line="240" w:lineRule="auto"/>
        <w:ind w:firstLine="708"/>
        <w:jc w:val="both"/>
        <w:rPr>
          <w:rFonts w:ascii="Arial" w:eastAsia="Times New Roman" w:hAnsi="Arial" w:cs="Arial"/>
          <w:sz w:val="24"/>
          <w:szCs w:val="24"/>
          <w:lang w:eastAsia="hr-HR"/>
        </w:rPr>
      </w:pPr>
    </w:p>
    <w:p w14:paraId="29ED3B06" w14:textId="77777777" w:rsidR="00DE1172" w:rsidRPr="0085415B" w:rsidRDefault="00087E2F" w:rsidP="00087E2F">
      <w:pPr>
        <w:spacing w:after="0" w:line="240" w:lineRule="auto"/>
        <w:ind w:left="2832" w:firstLine="708"/>
        <w:jc w:val="both"/>
        <w:rPr>
          <w:rFonts w:ascii="Arial" w:eastAsia="Times New Roman" w:hAnsi="Arial" w:cs="Arial"/>
          <w:sz w:val="24"/>
          <w:szCs w:val="24"/>
          <w:lang w:eastAsia="hr-HR"/>
        </w:rPr>
      </w:pPr>
      <w:r w:rsidRPr="0085415B">
        <w:rPr>
          <w:rFonts w:ascii="Arial" w:eastAsia="Times New Roman" w:hAnsi="Arial" w:cs="Arial"/>
          <w:sz w:val="24"/>
          <w:szCs w:val="24"/>
          <w:lang w:eastAsia="hr-HR"/>
        </w:rPr>
        <w:t xml:space="preserve">Dovršeno u </w:t>
      </w:r>
      <w:r w:rsidR="00F57BA4">
        <w:rPr>
          <w:rFonts w:ascii="Arial" w:eastAsia="Times New Roman" w:hAnsi="Arial" w:cs="Arial"/>
          <w:sz w:val="24"/>
          <w:szCs w:val="24"/>
          <w:lang w:eastAsia="hr-HR"/>
        </w:rPr>
        <w:t>14</w:t>
      </w:r>
      <w:r w:rsidR="008C3807" w:rsidRPr="0085415B">
        <w:rPr>
          <w:rFonts w:ascii="Arial" w:eastAsia="Times New Roman" w:hAnsi="Arial" w:cs="Arial"/>
          <w:sz w:val="24"/>
          <w:szCs w:val="24"/>
          <w:lang w:eastAsia="hr-HR"/>
        </w:rPr>
        <w:t>,</w:t>
      </w:r>
      <w:r w:rsidR="007F50E0">
        <w:rPr>
          <w:rFonts w:ascii="Arial" w:eastAsia="Times New Roman" w:hAnsi="Arial" w:cs="Arial"/>
          <w:sz w:val="24"/>
          <w:szCs w:val="24"/>
          <w:lang w:eastAsia="hr-HR"/>
        </w:rPr>
        <w:t>01</w:t>
      </w:r>
      <w:r w:rsidR="008C3807" w:rsidRPr="0085415B">
        <w:rPr>
          <w:rFonts w:ascii="Arial" w:eastAsia="Times New Roman" w:hAnsi="Arial" w:cs="Arial"/>
          <w:sz w:val="24"/>
          <w:szCs w:val="24"/>
          <w:lang w:eastAsia="hr-HR"/>
        </w:rPr>
        <w:t xml:space="preserve"> sati!</w:t>
      </w:r>
    </w:p>
    <w:p w14:paraId="0CFE18EB" w14:textId="77777777" w:rsidR="00087E2F" w:rsidRPr="0085415B" w:rsidRDefault="00087E2F" w:rsidP="00087E2F">
      <w:pPr>
        <w:spacing w:after="0" w:line="240" w:lineRule="auto"/>
        <w:ind w:left="2832" w:firstLine="708"/>
        <w:jc w:val="both"/>
        <w:rPr>
          <w:rFonts w:ascii="Arial" w:eastAsia="Times New Roman" w:hAnsi="Arial" w:cs="Arial"/>
          <w:sz w:val="24"/>
          <w:szCs w:val="24"/>
          <w:lang w:eastAsia="hr-HR"/>
        </w:rPr>
      </w:pPr>
    </w:p>
    <w:p w14:paraId="0B0EAAA5" w14:textId="77777777" w:rsidR="00DE1172" w:rsidRDefault="008C3807" w:rsidP="00087E2F">
      <w:pPr>
        <w:tabs>
          <w:tab w:val="left" w:pos="5940"/>
        </w:tabs>
        <w:spacing w:after="0" w:line="240" w:lineRule="auto"/>
        <w:ind w:right="-448"/>
        <w:jc w:val="center"/>
        <w:rPr>
          <w:rFonts w:ascii="Arial" w:eastAsia="Times New Roman" w:hAnsi="Arial" w:cs="Arial"/>
          <w:sz w:val="24"/>
          <w:szCs w:val="24"/>
          <w:lang w:eastAsia="hr-HR"/>
        </w:rPr>
      </w:pPr>
      <w:r w:rsidRPr="0085415B">
        <w:rPr>
          <w:rFonts w:ascii="Arial" w:eastAsia="Times New Roman" w:hAnsi="Arial" w:cs="Arial"/>
          <w:sz w:val="24"/>
          <w:szCs w:val="24"/>
          <w:lang w:eastAsia="hr-HR"/>
        </w:rPr>
        <w:t>SUDAC:</w:t>
      </w:r>
    </w:p>
    <w:p w14:paraId="4CB5230E" w14:textId="77777777" w:rsidR="00654A0E" w:rsidRDefault="00654A0E" w:rsidP="00087E2F">
      <w:pPr>
        <w:tabs>
          <w:tab w:val="left" w:pos="5940"/>
        </w:tabs>
        <w:spacing w:after="0" w:line="240" w:lineRule="auto"/>
        <w:ind w:right="-448"/>
        <w:jc w:val="center"/>
        <w:rPr>
          <w:rFonts w:ascii="Arial" w:eastAsia="Times New Roman" w:hAnsi="Arial" w:cs="Arial"/>
          <w:sz w:val="24"/>
          <w:szCs w:val="24"/>
          <w:lang w:eastAsia="hr-HR"/>
        </w:rPr>
      </w:pPr>
    </w:p>
    <w:p w14:paraId="5C0EA2E1" w14:textId="77777777" w:rsidR="00882085" w:rsidRPr="0085415B" w:rsidRDefault="00882085" w:rsidP="00087E2F">
      <w:pPr>
        <w:tabs>
          <w:tab w:val="left" w:pos="5940"/>
        </w:tabs>
        <w:spacing w:after="0" w:line="240" w:lineRule="auto"/>
        <w:ind w:right="-448"/>
        <w:jc w:val="center"/>
        <w:rPr>
          <w:rFonts w:ascii="Arial" w:eastAsia="Times New Roman" w:hAnsi="Arial" w:cs="Arial"/>
          <w:sz w:val="24"/>
          <w:szCs w:val="24"/>
          <w:lang w:eastAsia="hr-HR"/>
        </w:rPr>
      </w:pPr>
    </w:p>
    <w:p w14:paraId="388B86ED" w14:textId="77777777" w:rsidR="00087E2F" w:rsidRPr="00882085" w:rsidRDefault="00C52FE1" w:rsidP="00087E2F">
      <w:pPr>
        <w:tabs>
          <w:tab w:val="left" w:pos="5940"/>
        </w:tabs>
        <w:spacing w:after="0" w:line="240" w:lineRule="auto"/>
        <w:ind w:right="-448"/>
        <w:jc w:val="center"/>
        <w:rPr>
          <w:rFonts w:ascii="Arial" w:eastAsia="Times New Roman" w:hAnsi="Arial" w:cs="Arial"/>
          <w:b/>
          <w:sz w:val="24"/>
          <w:szCs w:val="24"/>
          <w:lang w:eastAsia="hr-HR"/>
        </w:rPr>
      </w:pPr>
      <w:r w:rsidRPr="0085415B">
        <w:rPr>
          <w:rFonts w:ascii="Arial" w:eastAsia="Times New Roman" w:hAnsi="Arial" w:cs="Arial"/>
          <w:sz w:val="24"/>
          <w:szCs w:val="24"/>
          <w:lang w:eastAsia="hr-HR"/>
        </w:rPr>
        <w:tab/>
        <w:t xml:space="preserve"> </w:t>
      </w:r>
    </w:p>
    <w:p w14:paraId="5BC40F3B" w14:textId="77777777" w:rsidR="00A91C6E" w:rsidRPr="0085415B" w:rsidRDefault="008C3807" w:rsidP="00087E2F">
      <w:pPr>
        <w:tabs>
          <w:tab w:val="left" w:pos="5940"/>
        </w:tabs>
        <w:spacing w:after="0" w:line="240" w:lineRule="auto"/>
        <w:ind w:right="-477"/>
        <w:jc w:val="center"/>
        <w:rPr>
          <w:rFonts w:ascii="Arial" w:eastAsia="Times New Roman" w:hAnsi="Arial" w:cs="Arial"/>
          <w:sz w:val="24"/>
          <w:szCs w:val="24"/>
          <w:lang w:eastAsia="hr-HR"/>
        </w:rPr>
      </w:pPr>
      <w:r w:rsidRPr="0085415B">
        <w:rPr>
          <w:rFonts w:ascii="Arial" w:eastAsia="Times New Roman" w:hAnsi="Arial" w:cs="Arial"/>
          <w:sz w:val="24"/>
          <w:szCs w:val="24"/>
          <w:lang w:eastAsia="hr-HR"/>
        </w:rPr>
        <w:t>Zapisničar:</w:t>
      </w:r>
    </w:p>
    <w:p w14:paraId="0B89422C" w14:textId="77777777" w:rsidR="00250092" w:rsidRPr="0085415B" w:rsidRDefault="00250092" w:rsidP="00087E2F">
      <w:pPr>
        <w:tabs>
          <w:tab w:val="left" w:pos="5940"/>
        </w:tabs>
        <w:spacing w:after="0" w:line="240" w:lineRule="auto"/>
        <w:ind w:right="-477"/>
        <w:jc w:val="center"/>
        <w:rPr>
          <w:rFonts w:ascii="Arial" w:eastAsia="Times New Roman" w:hAnsi="Arial" w:cs="Arial"/>
          <w:sz w:val="24"/>
          <w:szCs w:val="24"/>
          <w:lang w:eastAsia="hr-HR"/>
        </w:rPr>
      </w:pPr>
    </w:p>
    <w:p w14:paraId="2BBC4F81" w14:textId="77777777" w:rsidR="00250092" w:rsidRDefault="00250092" w:rsidP="00087E2F">
      <w:pPr>
        <w:tabs>
          <w:tab w:val="left" w:pos="5940"/>
        </w:tabs>
        <w:spacing w:after="0" w:line="240" w:lineRule="auto"/>
        <w:ind w:right="-477"/>
        <w:jc w:val="center"/>
        <w:rPr>
          <w:rFonts w:ascii="Arial" w:eastAsia="Times New Roman" w:hAnsi="Arial" w:cs="Arial"/>
          <w:sz w:val="24"/>
          <w:szCs w:val="24"/>
          <w:lang w:eastAsia="hr-HR"/>
        </w:rPr>
      </w:pPr>
    </w:p>
    <w:p w14:paraId="7242C035" w14:textId="77777777" w:rsidR="00882085" w:rsidRDefault="00882085" w:rsidP="00087E2F">
      <w:pPr>
        <w:tabs>
          <w:tab w:val="left" w:pos="5940"/>
        </w:tabs>
        <w:spacing w:after="0" w:line="240" w:lineRule="auto"/>
        <w:ind w:right="-477"/>
        <w:jc w:val="center"/>
        <w:rPr>
          <w:rFonts w:ascii="Arial" w:eastAsia="Times New Roman" w:hAnsi="Arial" w:cs="Arial"/>
          <w:sz w:val="24"/>
          <w:szCs w:val="24"/>
          <w:lang w:eastAsia="hr-HR"/>
        </w:rPr>
      </w:pPr>
    </w:p>
    <w:p w14:paraId="05D4A1E0" w14:textId="77777777" w:rsidR="00882085" w:rsidRPr="0085415B" w:rsidRDefault="00882085" w:rsidP="00087E2F">
      <w:pPr>
        <w:tabs>
          <w:tab w:val="left" w:pos="5940"/>
        </w:tabs>
        <w:spacing w:after="0" w:line="240" w:lineRule="auto"/>
        <w:ind w:right="-477"/>
        <w:jc w:val="center"/>
        <w:rPr>
          <w:rFonts w:ascii="Arial" w:eastAsia="Times New Roman" w:hAnsi="Arial" w:cs="Arial"/>
          <w:sz w:val="24"/>
          <w:szCs w:val="24"/>
          <w:lang w:eastAsia="hr-HR"/>
        </w:rPr>
      </w:pPr>
    </w:p>
    <w:p w14:paraId="4952C226" w14:textId="77777777" w:rsidR="00250092" w:rsidRPr="0085415B" w:rsidRDefault="00250092" w:rsidP="00087E2F">
      <w:pPr>
        <w:tabs>
          <w:tab w:val="left" w:pos="5940"/>
        </w:tabs>
        <w:spacing w:after="0" w:line="240" w:lineRule="auto"/>
        <w:ind w:right="-477"/>
        <w:jc w:val="center"/>
        <w:rPr>
          <w:rFonts w:ascii="Arial" w:eastAsia="Times New Roman" w:hAnsi="Arial" w:cs="Arial"/>
          <w:sz w:val="24"/>
          <w:szCs w:val="24"/>
          <w:lang w:eastAsia="hr-HR"/>
        </w:rPr>
      </w:pPr>
    </w:p>
    <w:p w14:paraId="06EF195B" w14:textId="77777777" w:rsidR="00250092" w:rsidRPr="0085415B" w:rsidRDefault="00250092" w:rsidP="00087E2F">
      <w:pPr>
        <w:tabs>
          <w:tab w:val="left" w:pos="5940"/>
        </w:tabs>
        <w:spacing w:after="0" w:line="240" w:lineRule="auto"/>
        <w:ind w:right="-477"/>
        <w:jc w:val="center"/>
        <w:rPr>
          <w:rFonts w:ascii="Arial" w:hAnsi="Arial" w:cs="Arial"/>
        </w:rPr>
      </w:pPr>
    </w:p>
    <w:sectPr w:rsidR="00250092" w:rsidRPr="0085415B" w:rsidSect="00087E2F">
      <w:headerReference w:type="default" r:id="rId8"/>
      <w:headerReference w:type="first" r:id="rId9"/>
      <w:pgSz w:w="11906" w:h="16838"/>
      <w:pgMar w:top="851"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5A287" w14:textId="77777777" w:rsidR="00636CB2" w:rsidRDefault="00636CB2" w:rsidP="00B85780">
      <w:pPr>
        <w:spacing w:after="0" w:line="240" w:lineRule="auto"/>
      </w:pPr>
      <w:r>
        <w:separator/>
      </w:r>
    </w:p>
  </w:endnote>
  <w:endnote w:type="continuationSeparator" w:id="0">
    <w:p w14:paraId="10AEF3F2" w14:textId="77777777" w:rsidR="00636CB2" w:rsidRDefault="00636CB2" w:rsidP="00B85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DE16B" w14:textId="77777777" w:rsidR="00636CB2" w:rsidRDefault="00636CB2" w:rsidP="00B85780">
      <w:pPr>
        <w:spacing w:after="0" w:line="240" w:lineRule="auto"/>
      </w:pPr>
      <w:r>
        <w:separator/>
      </w:r>
    </w:p>
  </w:footnote>
  <w:footnote w:type="continuationSeparator" w:id="0">
    <w:p w14:paraId="75E79FB3" w14:textId="77777777" w:rsidR="00636CB2" w:rsidRDefault="00636CB2" w:rsidP="00B85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0E68" w14:textId="77777777" w:rsidR="00000000" w:rsidRPr="00B67A27" w:rsidRDefault="00A555A7" w:rsidP="000C2AA3">
    <w:pPr>
      <w:pStyle w:val="Zaglavlje"/>
      <w:jc w:val="center"/>
      <w:rPr>
        <w:rFonts w:ascii="Times New Roman" w:hAnsi="Times New Roman" w:cs="Times New Roman"/>
        <w:sz w:val="24"/>
        <w:szCs w:val="24"/>
      </w:rPr>
    </w:pPr>
    <w:r w:rsidRPr="00B67A27">
      <w:rPr>
        <w:rFonts w:ascii="Times New Roman" w:hAnsi="Times New Roman" w:cs="Times New Roman"/>
        <w:sz w:val="24"/>
        <w:szCs w:val="24"/>
      </w:rPr>
      <w:fldChar w:fldCharType="begin"/>
    </w:r>
    <w:r w:rsidRPr="00B67A27">
      <w:rPr>
        <w:rFonts w:ascii="Times New Roman" w:hAnsi="Times New Roman" w:cs="Times New Roman"/>
        <w:sz w:val="24"/>
        <w:szCs w:val="24"/>
      </w:rPr>
      <w:instrText>PAGE   \* MERGEFORMAT</w:instrText>
    </w:r>
    <w:r w:rsidRPr="00B67A27">
      <w:rPr>
        <w:rFonts w:ascii="Times New Roman" w:hAnsi="Times New Roman" w:cs="Times New Roman"/>
        <w:sz w:val="24"/>
        <w:szCs w:val="24"/>
      </w:rPr>
      <w:fldChar w:fldCharType="separate"/>
    </w:r>
    <w:r w:rsidR="002F712B">
      <w:rPr>
        <w:rFonts w:ascii="Times New Roman" w:hAnsi="Times New Roman" w:cs="Times New Roman"/>
        <w:noProof/>
        <w:sz w:val="24"/>
        <w:szCs w:val="24"/>
      </w:rPr>
      <w:t>2</w:t>
    </w:r>
    <w:r w:rsidRPr="00B67A27">
      <w:rPr>
        <w:rFonts w:ascii="Times New Roman" w:hAnsi="Times New Roman" w:cs="Times New Roman"/>
        <w:sz w:val="24"/>
        <w:szCs w:val="24"/>
      </w:rPr>
      <w:fldChar w:fldCharType="end"/>
    </w:r>
  </w:p>
  <w:p w14:paraId="0F67AD1C" w14:textId="77777777" w:rsidR="00612BBB" w:rsidRDefault="0083065E" w:rsidP="00B807FD">
    <w:pPr>
      <w:pStyle w:val="Zaglavlje"/>
      <w:jc w:val="right"/>
      <w:rPr>
        <w:rFonts w:ascii="Arial" w:hAnsi="Arial" w:cs="Arial"/>
        <w:sz w:val="24"/>
        <w:szCs w:val="24"/>
      </w:rPr>
    </w:pPr>
    <w:r w:rsidRPr="00882085">
      <w:rPr>
        <w:rFonts w:ascii="Arial" w:hAnsi="Arial" w:cs="Arial"/>
        <w:sz w:val="24"/>
        <w:szCs w:val="24"/>
      </w:rPr>
      <w:t>P</w:t>
    </w:r>
    <w:r>
      <w:rPr>
        <w:rFonts w:ascii="Arial" w:hAnsi="Arial" w:cs="Arial"/>
        <w:sz w:val="24"/>
        <w:szCs w:val="24"/>
      </w:rPr>
      <w:t>ovrv</w:t>
    </w:r>
    <w:r w:rsidRPr="00882085">
      <w:rPr>
        <w:rFonts w:ascii="Arial" w:hAnsi="Arial" w:cs="Arial"/>
        <w:sz w:val="24"/>
        <w:szCs w:val="24"/>
      </w:rPr>
      <w:t>-</w:t>
    </w:r>
    <w:r>
      <w:rPr>
        <w:rFonts w:ascii="Arial" w:hAnsi="Arial" w:cs="Arial"/>
        <w:sz w:val="24"/>
        <w:szCs w:val="24"/>
      </w:rPr>
      <w:t>385</w:t>
    </w:r>
    <w:r w:rsidRPr="00882085">
      <w:rPr>
        <w:rFonts w:ascii="Arial" w:hAnsi="Arial" w:cs="Arial"/>
        <w:sz w:val="24"/>
        <w:szCs w:val="24"/>
      </w:rPr>
      <w:t>/</w:t>
    </w:r>
    <w:r>
      <w:rPr>
        <w:rFonts w:ascii="Arial" w:hAnsi="Arial" w:cs="Arial"/>
        <w:sz w:val="24"/>
        <w:szCs w:val="24"/>
      </w:rPr>
      <w:t>20</w:t>
    </w:r>
    <w:r w:rsidRPr="00882085">
      <w:rPr>
        <w:rFonts w:ascii="Arial" w:hAnsi="Arial" w:cs="Arial"/>
        <w:sz w:val="24"/>
        <w:szCs w:val="24"/>
      </w:rPr>
      <w:t>19-</w:t>
    </w:r>
    <w:r>
      <w:rPr>
        <w:rFonts w:ascii="Arial" w:hAnsi="Arial" w:cs="Arial"/>
        <w:sz w:val="24"/>
        <w:szCs w:val="24"/>
      </w:rPr>
      <w:t>53</w:t>
    </w:r>
  </w:p>
  <w:p w14:paraId="1768D26E" w14:textId="77777777" w:rsidR="0083065E" w:rsidRPr="00B67A27" w:rsidRDefault="0083065E" w:rsidP="00B807FD">
    <w:pPr>
      <w:pStyle w:val="Zaglavlje"/>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FE58" w14:textId="77777777" w:rsidR="00B807FD" w:rsidRPr="00882085" w:rsidRDefault="00B67A27" w:rsidP="00B807FD">
    <w:pPr>
      <w:pStyle w:val="Zaglavlje"/>
      <w:jc w:val="right"/>
      <w:rPr>
        <w:rFonts w:ascii="Arial" w:hAnsi="Arial" w:cs="Arial"/>
        <w:sz w:val="24"/>
        <w:szCs w:val="24"/>
      </w:rPr>
    </w:pPr>
    <w:r>
      <w:tab/>
    </w:r>
    <w:r>
      <w:tab/>
    </w:r>
    <w:r w:rsidR="00B807FD" w:rsidRPr="00882085">
      <w:rPr>
        <w:rFonts w:ascii="Arial" w:hAnsi="Arial" w:cs="Arial"/>
        <w:sz w:val="24"/>
        <w:szCs w:val="24"/>
      </w:rPr>
      <w:t>P</w:t>
    </w:r>
    <w:r w:rsidR="0083065E">
      <w:rPr>
        <w:rFonts w:ascii="Arial" w:hAnsi="Arial" w:cs="Arial"/>
        <w:sz w:val="24"/>
        <w:szCs w:val="24"/>
      </w:rPr>
      <w:t>ovrv</w:t>
    </w:r>
    <w:r w:rsidR="00B807FD" w:rsidRPr="00882085">
      <w:rPr>
        <w:rFonts w:ascii="Arial" w:hAnsi="Arial" w:cs="Arial"/>
        <w:sz w:val="24"/>
        <w:szCs w:val="24"/>
      </w:rPr>
      <w:t>-</w:t>
    </w:r>
    <w:r w:rsidR="0083065E">
      <w:rPr>
        <w:rFonts w:ascii="Arial" w:hAnsi="Arial" w:cs="Arial"/>
        <w:sz w:val="24"/>
        <w:szCs w:val="24"/>
      </w:rPr>
      <w:t>385</w:t>
    </w:r>
    <w:r w:rsidR="00B807FD" w:rsidRPr="00882085">
      <w:rPr>
        <w:rFonts w:ascii="Arial" w:hAnsi="Arial" w:cs="Arial"/>
        <w:sz w:val="24"/>
        <w:szCs w:val="24"/>
      </w:rPr>
      <w:t>/</w:t>
    </w:r>
    <w:r w:rsidR="00612BBB">
      <w:rPr>
        <w:rFonts w:ascii="Arial" w:hAnsi="Arial" w:cs="Arial"/>
        <w:sz w:val="24"/>
        <w:szCs w:val="24"/>
      </w:rPr>
      <w:t>20</w:t>
    </w:r>
    <w:r w:rsidR="00882085" w:rsidRPr="00882085">
      <w:rPr>
        <w:rFonts w:ascii="Arial" w:hAnsi="Arial" w:cs="Arial"/>
        <w:sz w:val="24"/>
        <w:szCs w:val="24"/>
      </w:rPr>
      <w:t>19</w:t>
    </w:r>
    <w:r w:rsidR="00B807FD" w:rsidRPr="00882085">
      <w:rPr>
        <w:rFonts w:ascii="Arial" w:hAnsi="Arial" w:cs="Arial"/>
        <w:sz w:val="24"/>
        <w:szCs w:val="24"/>
      </w:rPr>
      <w:t>-</w:t>
    </w:r>
    <w:r w:rsidR="0083065E">
      <w:rPr>
        <w:rFonts w:ascii="Arial" w:hAnsi="Arial" w:cs="Arial"/>
        <w:sz w:val="24"/>
        <w:szCs w:val="24"/>
      </w:rPr>
      <w:t>53</w:t>
    </w:r>
  </w:p>
  <w:p w14:paraId="71AF5A5F" w14:textId="77777777" w:rsidR="00B67A27" w:rsidRPr="00B67A27" w:rsidRDefault="00B67A27">
    <w:pPr>
      <w:pStyle w:val="Zaglavlje"/>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D636D"/>
    <w:multiLevelType w:val="hybridMultilevel"/>
    <w:tmpl w:val="8BE0BB14"/>
    <w:lvl w:ilvl="0" w:tplc="199001F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958334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80"/>
    <w:rsid w:val="000540F4"/>
    <w:rsid w:val="00087E2F"/>
    <w:rsid w:val="00096CA7"/>
    <w:rsid w:val="000A0B26"/>
    <w:rsid w:val="000C2375"/>
    <w:rsid w:val="000E1E8D"/>
    <w:rsid w:val="000F5BB7"/>
    <w:rsid w:val="000F6682"/>
    <w:rsid w:val="00100388"/>
    <w:rsid w:val="00172290"/>
    <w:rsid w:val="00185BEE"/>
    <w:rsid w:val="001D17E9"/>
    <w:rsid w:val="001E6F3B"/>
    <w:rsid w:val="001F2968"/>
    <w:rsid w:val="002456F4"/>
    <w:rsid w:val="00250092"/>
    <w:rsid w:val="00250750"/>
    <w:rsid w:val="002C76B0"/>
    <w:rsid w:val="002D0AE8"/>
    <w:rsid w:val="002F712B"/>
    <w:rsid w:val="00301407"/>
    <w:rsid w:val="0036709F"/>
    <w:rsid w:val="00381AC1"/>
    <w:rsid w:val="003C1769"/>
    <w:rsid w:val="004412AD"/>
    <w:rsid w:val="00445327"/>
    <w:rsid w:val="00480975"/>
    <w:rsid w:val="004B222B"/>
    <w:rsid w:val="004F19A9"/>
    <w:rsid w:val="00575ACC"/>
    <w:rsid w:val="00577770"/>
    <w:rsid w:val="00596658"/>
    <w:rsid w:val="00612BBB"/>
    <w:rsid w:val="00636CB2"/>
    <w:rsid w:val="00654A0E"/>
    <w:rsid w:val="00673DCF"/>
    <w:rsid w:val="006B436E"/>
    <w:rsid w:val="007117BB"/>
    <w:rsid w:val="00735231"/>
    <w:rsid w:val="00753099"/>
    <w:rsid w:val="00754C23"/>
    <w:rsid w:val="00761201"/>
    <w:rsid w:val="007842E8"/>
    <w:rsid w:val="007A427E"/>
    <w:rsid w:val="007F50E0"/>
    <w:rsid w:val="007F63B2"/>
    <w:rsid w:val="00821363"/>
    <w:rsid w:val="0083065E"/>
    <w:rsid w:val="008470E2"/>
    <w:rsid w:val="0085415B"/>
    <w:rsid w:val="00882085"/>
    <w:rsid w:val="008B74E3"/>
    <w:rsid w:val="008C378C"/>
    <w:rsid w:val="008C3807"/>
    <w:rsid w:val="00925E4F"/>
    <w:rsid w:val="00925F8E"/>
    <w:rsid w:val="00930F15"/>
    <w:rsid w:val="00A15488"/>
    <w:rsid w:val="00A313A2"/>
    <w:rsid w:val="00A555A7"/>
    <w:rsid w:val="00A91C6E"/>
    <w:rsid w:val="00AA766B"/>
    <w:rsid w:val="00B10B9F"/>
    <w:rsid w:val="00B67A27"/>
    <w:rsid w:val="00B807FD"/>
    <w:rsid w:val="00B85780"/>
    <w:rsid w:val="00C12479"/>
    <w:rsid w:val="00C52FE1"/>
    <w:rsid w:val="00C90B92"/>
    <w:rsid w:val="00CA7A1B"/>
    <w:rsid w:val="00CB745D"/>
    <w:rsid w:val="00D42D46"/>
    <w:rsid w:val="00DE1172"/>
    <w:rsid w:val="00E42E0C"/>
    <w:rsid w:val="00E47535"/>
    <w:rsid w:val="00E55719"/>
    <w:rsid w:val="00E57C25"/>
    <w:rsid w:val="00E833C8"/>
    <w:rsid w:val="00EB1481"/>
    <w:rsid w:val="00EB3552"/>
    <w:rsid w:val="00EC3846"/>
    <w:rsid w:val="00F17FB4"/>
    <w:rsid w:val="00F24AF7"/>
    <w:rsid w:val="00F57BA4"/>
    <w:rsid w:val="00FE69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7D0A87C"/>
  <w15:docId w15:val="{64FC8A65-D092-4EF0-9A5A-5F6C5409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8578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85780"/>
  </w:style>
  <w:style w:type="paragraph" w:styleId="Podnoje">
    <w:name w:val="footer"/>
    <w:basedOn w:val="Normal"/>
    <w:link w:val="PodnojeChar"/>
    <w:uiPriority w:val="99"/>
    <w:unhideWhenUsed/>
    <w:rsid w:val="00B8578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85780"/>
  </w:style>
  <w:style w:type="paragraph" w:styleId="Bezproreda">
    <w:name w:val="No Spacing"/>
    <w:uiPriority w:val="1"/>
    <w:qFormat/>
    <w:rsid w:val="000F6682"/>
    <w:pPr>
      <w:spacing w:after="0" w:line="240" w:lineRule="auto"/>
    </w:pPr>
    <w:rPr>
      <w:rFonts w:ascii="Calibri" w:eastAsia="Calibri" w:hAnsi="Calibri" w:cs="Times New Roman"/>
    </w:rPr>
  </w:style>
  <w:style w:type="paragraph" w:styleId="Tekstbalonia">
    <w:name w:val="Balloon Text"/>
    <w:basedOn w:val="Normal"/>
    <w:link w:val="TekstbaloniaChar"/>
    <w:uiPriority w:val="99"/>
    <w:semiHidden/>
    <w:unhideWhenUsed/>
    <w:rsid w:val="001E6F3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E6F3B"/>
    <w:rPr>
      <w:rFonts w:ascii="Tahoma" w:hAnsi="Tahoma" w:cs="Tahoma"/>
      <w:sz w:val="16"/>
      <w:szCs w:val="16"/>
    </w:rPr>
  </w:style>
  <w:style w:type="paragraph" w:styleId="Tijeloteksta">
    <w:name w:val="Body Text"/>
    <w:basedOn w:val="Normal"/>
    <w:link w:val="TijelotekstaChar"/>
    <w:rsid w:val="00612BBB"/>
    <w:pPr>
      <w:spacing w:after="0" w:line="240" w:lineRule="auto"/>
      <w:jc w:val="both"/>
    </w:pPr>
    <w:rPr>
      <w:rFonts w:ascii="Times New Roman" w:eastAsia="Times New Roman" w:hAnsi="Times New Roman" w:cs="Times New Roman"/>
      <w:sz w:val="24"/>
      <w:szCs w:val="24"/>
      <w:lang w:eastAsia="hr-HR"/>
    </w:rPr>
  </w:style>
  <w:style w:type="character" w:customStyle="1" w:styleId="TijelotekstaChar">
    <w:name w:val="Tijelo teksta Char"/>
    <w:basedOn w:val="Zadanifontodlomka"/>
    <w:link w:val="Tijeloteksta"/>
    <w:rsid w:val="00612BBB"/>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AA766B"/>
    <w:pPr>
      <w:spacing w:after="0" w:line="240" w:lineRule="auto"/>
      <w:ind w:left="720"/>
      <w:contextualSpacing/>
    </w:pPr>
    <w:rPr>
      <w:rFonts w:ascii="Times New Roman" w:eastAsia="Times New Roman" w:hAnsi="Times New Roman" w:cs="Times New Roman"/>
      <w:sz w:val="24"/>
      <w:szCs w:val="24"/>
      <w:lang w:eastAsia="hr-HR"/>
    </w:rPr>
  </w:style>
  <w:style w:type="character" w:customStyle="1" w:styleId="komperdodano">
    <w:name w:val="komperdodano"/>
    <w:rsid w:val="00AA766B"/>
  </w:style>
  <w:style w:type="character" w:styleId="Tekstrezerviranogmjesta">
    <w:name w:val="Placeholder Text"/>
    <w:basedOn w:val="Zadanifontodlomka"/>
    <w:uiPriority w:val="99"/>
    <w:semiHidden/>
    <w:rsid w:val="002F712B"/>
    <w:rPr>
      <w:color w:val="808080"/>
      <w:bdr w:val="none" w:sz="0" w:space="0" w:color="auto"/>
      <w:shd w:val="clear" w:color="auto" w:fill="auto"/>
    </w:rPr>
  </w:style>
  <w:style w:type="character" w:customStyle="1" w:styleId="eSPISCCParagraphDefaultFont">
    <w:name w:val="eSPIS_CC_Paragraph Default Font"/>
    <w:basedOn w:val="Zadanifontodlomka"/>
    <w:rsid w:val="002F712B"/>
    <w:rPr>
      <w:rFonts w:ascii="Times New Roman" w:eastAsia="Times New Roman" w:hAnsi="Times New Roman" w:cs="Times New Roman"/>
      <w:sz w:val="24"/>
      <w:szCs w:val="24"/>
      <w:bdr w:val="none" w:sz="0" w:space="0" w:color="auto"/>
      <w:shd w:val="clear" w:color="auto" w:fill="auto"/>
      <w:lang w:val="hr-HR" w:eastAsia="hr-HR"/>
    </w:rPr>
  </w:style>
  <w:style w:type="character" w:customStyle="1" w:styleId="PozadinaSvijetloZuta">
    <w:name w:val="Pozadina_SvijetloZuta"/>
    <w:basedOn w:val="Zadanifontodlomka"/>
    <w:rsid w:val="002F712B"/>
    <w:rPr>
      <w:rFonts w:ascii="Arial" w:eastAsia="Times New Roman" w:hAnsi="Arial" w:cs="Arial"/>
      <w:sz w:val="24"/>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2F712B"/>
    <w:rPr>
      <w:rFonts w:ascii="Arial" w:eastAsia="Times New Roman" w:hAnsi="Arial" w:cs="Arial"/>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2F712B"/>
    <w:rPr>
      <w:rFonts w:ascii="Arial" w:eastAsia="Times New Roman" w:hAnsi="Arial" w:cs="Arial"/>
      <w:sz w:val="24"/>
      <w:szCs w:val="24"/>
      <w:bdr w:val="none" w:sz="0" w:space="0" w:color="auto"/>
      <w:shd w:val="clear" w:color="auto" w:fill="CCFFCC"/>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3166">
      <w:bodyDiv w:val="1"/>
      <w:marLeft w:val="0"/>
      <w:marRight w:val="0"/>
      <w:marTop w:val="0"/>
      <w:marBottom w:val="0"/>
      <w:divBdr>
        <w:top w:val="none" w:sz="0" w:space="0" w:color="auto"/>
        <w:left w:val="none" w:sz="0" w:space="0" w:color="auto"/>
        <w:bottom w:val="none" w:sz="0" w:space="0" w:color="auto"/>
        <w:right w:val="none" w:sz="0" w:space="0" w:color="auto"/>
      </w:divBdr>
    </w:div>
    <w:div w:id="350689708">
      <w:bodyDiv w:val="1"/>
      <w:marLeft w:val="0"/>
      <w:marRight w:val="0"/>
      <w:marTop w:val="0"/>
      <w:marBottom w:val="0"/>
      <w:divBdr>
        <w:top w:val="none" w:sz="0" w:space="0" w:color="auto"/>
        <w:left w:val="none" w:sz="0" w:space="0" w:color="auto"/>
        <w:bottom w:val="none" w:sz="0" w:space="0" w:color="auto"/>
        <w:right w:val="none" w:sz="0" w:space="0" w:color="auto"/>
      </w:divBdr>
    </w:div>
    <w:div w:id="150709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Cdu\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 Kennedyev trg 11</izvorni_sadrzaj>
    <derivirana_varijabla naziv="DomainObject.Prostorija.Naziv_1">soba 102, Kennedyev trg 11</derivirana_varijabla>
  </DomainObject.Prostorija.Naziv>
  <DomainObject.Prostorija.Oznaka>
    <izvorni_sadrzaj>102 Kennedyev trg 11</izvorni_sadrzaj>
    <derivirana_varijabla naziv="DomainObject.Prostorija.Oznaka_1">102 Kennedyev trg 11</derivirana_varijabla>
  </DomainObject.Prostorija.Oznaka>
  <DomainObject.Obrazlozenje>
    <izvorni_sadrzaj/>
    <derivirana_varijabla naziv="DomainObject.Obrazlozenje_1"/>
  </DomainObject.Obrazlozenje>
  <DomainObject.StvarniPocetakDatum>
    <izvorni_sadrzaj>7. studenog 2024.</izvorni_sadrzaj>
    <derivirana_varijabla naziv="DomainObject.StvarniPocetakDatum_1">7. studenog 2024.</derivirana_varijabla>
  </DomainObject.StvarniPocetakDatum>
  <DomainObject.StvarniZavrsetakDatum>
    <izvorni_sadrzaj>7. studenog 2024.</izvorni_sadrzaj>
    <derivirana_varijabla naziv="DomainObject.StvarniZavrsetakDatum_1">7. studenog 2024.</derivirana_varijabla>
  </DomainObject.StvarniZavrsetakDatum>
  <DomainObject.PlaniraniZavrsetakDatum>
    <izvorni_sadrzaj>7. studenog 2024.</izvorni_sadrzaj>
    <derivirana_varijabla naziv="DomainObject.PlaniraniZavrsetakDatum_1">7. studenog 2024.</derivirana_varijabla>
  </DomainObject.PlaniraniZavrsetakDatum>
  <DomainObject.PlaniraniPocetakDatum>
    <izvorni_sadrzaj>7. studenog 2024.</izvorni_sadrzaj>
    <derivirana_varijabla naziv="DomainObject.PlaniraniPocetakDatum_1">7. studenog 2024.</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14:01</izvorni_sadrzaj>
    <derivirana_varijabla naziv="DomainObject.StvarniZavrsetakVrijeme_1">14:01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2024.</izvorni_sadrzaj>
    <derivirana_varijabla naziv="DomainObject.Zapisnik.DatumKreiranja_1">7. studenog 2024.</derivirana_varijabla>
  </DomainObject.Zapisnik.DatumKreiranja>
  <DomainObject.Zapisnik.ImovinskaKorist>
    <izvorni_sadrzaj/>
    <derivirana_varijabla naziv="DomainObject.Zapisnik.ImovinskaKorist_1"/>
  </DomainObject.Zapisnik.ImovinskaKorist>
  <DomainObject.Zapisnik.Oznaka>
    <izvorni_sadrzaj>Povrv-385/2019-53</izvorni_sadrzaj>
    <derivirana_varijabla naziv="DomainObject.Zapisnik.Oznaka_1">Povrv-385/2019-53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2019.</izvorni_sadrzaj>
    <derivirana_varijabla naziv="DomainObject.Predmet.DatumOsnivanja_1">30.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2884.36</izvorni_sadrzaj>
    <derivirana_varijabla naziv="DomainObject.Predmet.InicijalnaVrijednost_1">2884.36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Povrv-385/2019</izvorni_sadrzaj>
    <derivirana_varijabla naziv="DomainObject.Predmet.OznakaBroj_1">Povrv-385/2019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BESTRENT d.o.o. zastupanog po punomoćniku Mladen Obradović</izvorni_sadrzaj>
    <derivirana_varijabla naziv="DomainObject.Predmet.ProtustrankaFormated_1">  BESTRENT d.o.o. zastupanog po punomoćniku Mladen Obradović</derivirana_varijabla>
  </DomainObject.Predmet.ProtustrankaFormated>
  <DomainObject.Predmet.ProtustrankaFormatedOIB>
    <izvorni_sadrzaj>  BESTRENT d.o.o., OIB 78286431452 zastupanog po punomoćniku Mladen Obradović</izvorni_sadrzaj>
    <derivirana_varijabla naziv="DomainObject.Predmet.ProtustrankaFormatedOIB_1">  BESTRENT d.o.o., OIB 78286431452 zastupanog po punomoćniku Mladen Obradović</derivirana_varijabla>
  </DomainObject.Predmet.ProtustrankaFormatedOIB>
  <DomainObject.Predmet.ProtustrankaFormatedWithAdress>
    <izvorni_sadrzaj> BESTRENT d.o.o., Slavonska avenija 14, 10000 Zagreb zastupanog po punomoćniku Mladen Obradović</izvorni_sadrzaj>
    <derivirana_varijabla naziv="DomainObject.Predmet.ProtustrankaFormatedWithAdress_1"> BESTRENT d.o.o., Slavonska avenija 14, 10000 Zagreb zastupanog po punomoćniku Mladen Obradović</derivirana_varijabla>
  </DomainObject.Predmet.ProtustrankaFormatedWithAdress>
  <DomainObject.Predmet.ProtustrankaFormatedWithAdressOIB>
    <izvorni_sadrzaj> BESTRENT d.o.o., OIB 78286431452, Slavonska avenija 14, 10000 Zagreb zastupanog po punomoćniku Mladen Obradović</izvorni_sadrzaj>
    <derivirana_varijabla naziv="DomainObject.Predmet.ProtustrankaFormatedWithAdressOIB_1"> BESTRENT d.o.o., OIB 78286431452, Slavonska avenija 14, 10000 Zagreb zastupanog po punomoćniku Mladen Obradović</derivirana_varijabla>
  </DomainObject.Predmet.ProtustrankaFormatedWithAdressOIB>
  <DomainObject.Predmet.ProtustrankaWithAdress>
    <izvorni_sadrzaj>BESTRENT d.o.o. Slavonska avenija 14, 10000 Zagreb</izvorni_sadrzaj>
    <derivirana_varijabla naziv="DomainObject.Predmet.ProtustrankaWithAdress_1">BESTRENT d.o.o. Slavonska avenija 14, 10000 Zagreb</derivirana_varijabla>
  </DomainObject.Predmet.ProtustrankaWithAdress>
  <DomainObject.Predmet.ProtustrankaWithAdressOIB>
    <izvorni_sadrzaj>BESTRENT d.o.o., OIB 78286431452, Slavonska avenija 14, 10000 Zagreb</izvorni_sadrzaj>
    <derivirana_varijabla naziv="DomainObject.Predmet.ProtustrankaWithAdressOIB_1">BESTRENT d.o.o., OIB 78286431452, Slavonska avenija 14, 10000 Zagreb</derivirana_varijabla>
  </DomainObject.Predmet.ProtustrankaWithAdressOIB>
  <DomainObject.Predmet.ProtustrankaNazivFormated>
    <izvorni_sadrzaj>BESTRENT d.o.o.</izvorni_sadrzaj>
    <derivirana_varijabla naziv="DomainObject.Predmet.ProtustrankaNazivFormated_1">BESTRENT d.o.o.</derivirana_varijabla>
  </DomainObject.Predmet.ProtustrankaNazivFormated>
  <DomainObject.Predmet.ProtustrankaNazivFormatedOIB>
    <izvorni_sadrzaj>BESTRENT d.o.o., OIB 78286431452</izvorni_sadrzaj>
    <derivirana_varijabla naziv="DomainObject.Predmet.ProtustrankaNazivFormatedOIB_1">BESTRENT d.o.o., OIB 78286431452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102, Kennedyev trg 11</izvorni_sadrzaj>
    <derivirana_varijabla naziv="DomainObject.Predmet.Referada.Prostorija.Naziv_1">soba 102, Kennedyev trg 11</derivirana_varijabla>
  </DomainObject.Predmet.Referada.Prostorija.Naziv>
  <DomainObject.Predmet.Referada.Prostorija.Oznaka>
    <izvorni_sadrzaj>102 Kennedyev trg 11</izvorni_sadrzaj>
    <derivirana_varijabla naziv="DomainObject.Predmet.Referada.Prostorija.Oznaka_1">102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UP LIFTS d.o.o. zastupanog po punomoćniku Dejan Pavlović; Siniša Đurđević</izvorni_sadrzaj>
    <derivirana_varijabla naziv="DomainObject.Predmet.StrankaFormated_1">  UP LIFTS d.o.o. zastupanog po punomoćniku Dejan Pavlović; Siniša Đurđević</derivirana_varijabla>
  </DomainObject.Predmet.StrankaFormated>
  <DomainObject.Predmet.StrankaFormatedOIB>
    <izvorni_sadrzaj>  UP LIFTS d.o.o., OIB 00866998010 zastupanog po punomoćniku Dejan Pavlović; Siniša Đurđević</izvorni_sadrzaj>
    <derivirana_varijabla naziv="DomainObject.Predmet.StrankaFormatedOIB_1">  UP LIFTS d.o.o., OIB 00866998010 zastupanog po punomoćniku Dejan Pavlović; Siniša Đurđević</derivirana_varijabla>
  </DomainObject.Predmet.StrankaFormatedOIB>
  <DomainObject.Predmet.StrankaFormatedWithAdress>
    <izvorni_sadrzaj> UP LIFTS d.o.o., Radnička cesta 184, 10000 Zagreb zastupanog po punomoćniku Dejan Pavlović; Siniša Đurđević</izvorni_sadrzaj>
    <derivirana_varijabla naziv="DomainObject.Predmet.StrankaFormatedWithAdress_1"> UP LIFTS d.o.o., Radnička cesta 184, 10000 Zagreb zastupanog po punomoćniku Dejan Pavlović; Siniša Đurđević</derivirana_varijabla>
  </DomainObject.Predmet.StrankaFormatedWithAdress>
  <DomainObject.Predmet.StrankaFormatedWithAdressOIB>
    <izvorni_sadrzaj> UP LIFTS d.o.o., OIB 00866998010, Radnička cesta 184, 10000 Zagreb zastupanog po punomoćniku Dejan Pavlović; Siniša Đurđević</izvorni_sadrzaj>
    <derivirana_varijabla naziv="DomainObject.Predmet.StrankaFormatedWithAdressOIB_1"> UP LIFTS d.o.o., OIB 00866998010, Radnička cesta 184, 10000 Zagreb zastupanog po punomoćniku Dejan Pavlović; Siniša Đurđević</derivirana_varijabla>
  </DomainObject.Predmet.StrankaFormatedWithAdressOIB>
  <DomainObject.Predmet.StrankaWithAdress>
    <izvorni_sadrzaj>UP LIFTS d.o.o. Radnička cesta 184,10000 Zagreb</izvorni_sadrzaj>
    <derivirana_varijabla naziv="DomainObject.Predmet.StrankaWithAdress_1">UP LIFTS d.o.o. Radnička cesta 184,10000 Zagreb</derivirana_varijabla>
  </DomainObject.Predmet.StrankaWithAdress>
  <DomainObject.Predmet.StrankaWithAdressOIB>
    <izvorni_sadrzaj>UP LIFTS d.o.o., OIB 00866998010, Radnička cesta 184,10000 Zagreb</izvorni_sadrzaj>
    <derivirana_varijabla naziv="DomainObject.Predmet.StrankaWithAdressOIB_1">UP LIFTS d.o.o., OIB 00866998010, Radnička cesta 184,10000 Zagreb</derivirana_varijabla>
  </DomainObject.Predmet.StrankaWithAdressOIB>
  <DomainObject.Predmet.StrankaNazivFormated>
    <izvorni_sadrzaj>UP LIFTS d.o.o.</izvorni_sadrzaj>
    <derivirana_varijabla naziv="DomainObject.Predmet.StrankaNazivFormated_1">UP LIFTS d.o.o.</derivirana_varijabla>
  </DomainObject.Predmet.StrankaNazivFormated>
  <DomainObject.Predmet.StrankaNazivFormatedOIB>
    <izvorni_sadrzaj>UP LIFTS d.o.o., OIB 00866998010</izvorni_sadrzaj>
    <derivirana_varijabla naziv="DomainObject.Predmet.StrankaNazivFormatedOIB_1">UP LIFTS d.o.o., OIB 00866998010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 do 500.000,00 kn</izvorni_sadrzaj>
    <derivirana_varijabla naziv="DomainObject.Predmet.VrstaSpora.Naziv_1">Predmeti proslijeđeni od JB po prigovoru na rješenje o ovrsi na temelju vjerodostojne isprave do 500.000,00 kn</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UP LIFTS d.o.o. zastupanog po punomoćniku Dejan Pavlović; Siniša Đurđević</item>
    </izvorni_sadrzaj>
    <derivirana_varijabla naziv="DomainObject.Predmet.StrankaListFormated_1">
      <item>UP LIFTS d.o.o. zastupanog po punomoćniku Dejan Pavlović; Siniša Đurđević</item>
    </derivirana_varijabla>
  </DomainObject.Predmet.StrankaListFormated>
  <DomainObject.Predmet.StrankaListFormatedOIB>
    <izvorni_sadrzaj>
      <item>UP LIFTS d.o.o., OIB 00866998010 zastupanog po punomoćniku Dejan Pavlović; Siniša Đurđević</item>
    </izvorni_sadrzaj>
    <derivirana_varijabla naziv="DomainObject.Predmet.StrankaListFormatedOIB_1">
      <item>UP LIFTS d.o.o., OIB 00866998010 zastupanog po punomoćniku Dejan Pavlović; Siniša Đurđević</item>
    </derivirana_varijabla>
  </DomainObject.Predmet.StrankaListFormatedOIB>
  <DomainObject.Predmet.StrankaListFormatedWithAdress>
    <izvorni_sadrzaj>
      <item>UP LIFTS d.o.o., Radnička cesta 184, 10000 Zagreb zastupanog po punomoćniku Dejan Pavlović; Siniša Đurđević</item>
    </izvorni_sadrzaj>
    <derivirana_varijabla naziv="DomainObject.Predmet.StrankaListFormatedWithAdress_1">
      <item>UP LIFTS d.o.o., Radnička cesta 184, 10000 Zagreb zastupanog po punomoćniku Dejan Pavlović; Siniša Đurđević</item>
    </derivirana_varijabla>
  </DomainObject.Predmet.StrankaListFormatedWithAdress>
  <DomainObject.Predmet.StrankaListFormatedWithAdressOIB>
    <izvorni_sadrzaj>
      <item>UP LIFTS d.o.o., OIB 00866998010, Radnička cesta 184, 10000 Zagreb zastupanog po punomoćniku Dejan Pavlović; Siniša Đurđević</item>
    </izvorni_sadrzaj>
    <derivirana_varijabla naziv="DomainObject.Predmet.StrankaListFormatedWithAdressOIB_1">
      <item>UP LIFTS d.o.o., OIB 00866998010, Radnička cesta 184, 10000 Zagreb zastupanog po punomoćniku Dejan Pavlović; Siniša Đurđević</item>
    </derivirana_varijabla>
  </DomainObject.Predmet.StrankaListFormatedWithAdressOIB>
  <DomainObject.Predmet.StrankaListNazivFormated>
    <izvorni_sadrzaj>
      <item>UP LIFTS d.o.o.</item>
    </izvorni_sadrzaj>
    <derivirana_varijabla naziv="DomainObject.Predmet.StrankaListNazivFormated_1">
      <item>UP LIFTS d.o.o.</item>
    </derivirana_varijabla>
  </DomainObject.Predmet.StrankaListNazivFormated>
  <DomainObject.Predmet.StrankaListNazivFormatedOIB>
    <izvorni_sadrzaj>
      <item>UP LIFTS d.o.o., OIB 00866998010</item>
    </izvorni_sadrzaj>
    <derivirana_varijabla naziv="DomainObject.Predmet.StrankaListNazivFormatedOIB_1">
      <item>UP LIFTS d.o.o., OIB 00866998010</item>
    </derivirana_varijabla>
  </DomainObject.Predmet.StrankaListNazivFormatedOIB>
  <DomainObject.Predmet.ProtuStrankaListFormated>
    <izvorni_sadrzaj>
      <item>BESTRENT d.o.o. zastupanog po punomoćniku Mladen Obradović</item>
    </izvorni_sadrzaj>
    <derivirana_varijabla naziv="DomainObject.Predmet.ProtuStrankaListFormated_1">
      <item>BESTRENT d.o.o. zastupanog po punomoćniku Mladen Obradović</item>
    </derivirana_varijabla>
  </DomainObject.Predmet.ProtuStrankaListFormated>
  <DomainObject.Predmet.ProtuStrankaListFormatedOIB>
    <izvorni_sadrzaj>
      <item>BESTRENT d.o.o., OIB 78286431452 zastupanog po punomoćniku Mladen Obradović</item>
    </izvorni_sadrzaj>
    <derivirana_varijabla naziv="DomainObject.Predmet.ProtuStrankaListFormatedOIB_1">
      <item>BESTRENT d.o.o., OIB 78286431452 zastupanog po punomoćniku Mladen Obradović</item>
    </derivirana_varijabla>
  </DomainObject.Predmet.ProtuStrankaListFormatedOIB>
  <DomainObject.Predmet.ProtuStrankaListFormatedWithAdress>
    <izvorni_sadrzaj>
      <item>BESTRENT d.o.o., Slavonska avenija 14, 10000 Zagreb zastupanog po punomoćniku Mladen Obradović</item>
    </izvorni_sadrzaj>
    <derivirana_varijabla naziv="DomainObject.Predmet.ProtuStrankaListFormatedWithAdress_1">
      <item>BESTRENT d.o.o., Slavonska avenija 14, 10000 Zagreb zastupanog po punomoćniku Mladen Obradović</item>
    </derivirana_varijabla>
  </DomainObject.Predmet.ProtuStrankaListFormatedWithAdress>
  <DomainObject.Predmet.ProtuStrankaListFormatedWithAdressOIB>
    <izvorni_sadrzaj>
      <item>BESTRENT d.o.o., OIB 78286431452, Slavonska avenija 14, 10000 Zagreb zastupanog po punomoćniku Mladen Obradović</item>
    </izvorni_sadrzaj>
    <derivirana_varijabla naziv="DomainObject.Predmet.ProtuStrankaListFormatedWithAdressOIB_1">
      <item>BESTRENT d.o.o., OIB 78286431452, Slavonska avenija 14, 10000 Zagreb zastupanog po punomoćniku Mladen Obradović</item>
    </derivirana_varijabla>
  </DomainObject.Predmet.ProtuStrankaListFormatedWithAdressOIB>
  <DomainObject.Predmet.ProtuStrankaListNazivFormated>
    <izvorni_sadrzaj>
      <item>BESTRENT d.o.o.</item>
    </izvorni_sadrzaj>
    <derivirana_varijabla naziv="DomainObject.Predmet.ProtuStrankaListNazivFormated_1">
      <item>BESTRENT d.o.o.</item>
    </derivirana_varijabla>
  </DomainObject.Predmet.ProtuStrankaListNazivFormated>
  <DomainObject.Predmet.ProtuStrankaListNazivFormatedOIB>
    <izvorni_sadrzaj>
      <item>BESTRENT d.o.o., OIB 78286431452</item>
    </izvorni_sadrzaj>
    <derivirana_varijabla naziv="DomainObject.Predmet.ProtuStrankaListNazivFormatedOIB_1">
      <item>BESTRENT d.o.o., OIB 78286431452</item>
    </derivirana_varijabla>
  </DomainObject.Predmet.ProtuStrankaListNazivFormatedOIB>
  <DomainObject.Predmet.OstaliListFormated>
    <izvorni_sadrzaj>
      <item>Mladen Obradović punomoćnik sudionika u postupku BESTRENT d.o.o.</item>
      <item>Vanja Turda</item>
      <item>Edison Kramer</item>
      <item>Hari Kočevar</item>
      <item>Marcijan Bačarka</item>
      <item>Tomislav Husak</item>
      <item>Tomislav Vranaričić</item>
      <item>Siniša Đurđević punomoćnik sudionika u postupku UP LIFTS d.o.o.</item>
      <item>Stjepan Vrajić</item>
      <item>Dejan Pavlović punomoćnik sudionika u postupku UP LIFTS d.o.o.</item>
    </izvorni_sadrzaj>
    <derivirana_varijabla naziv="DomainObject.Predmet.OstaliListFormated_1">
      <item>Mladen Obradović punomoćnik sudionika u postupku BESTRENT d.o.o.</item>
      <item>Vanja Turda</item>
      <item>Edison Kramer</item>
      <item>Hari Kočevar</item>
      <item>Marcijan Bačarka</item>
      <item>Tomislav Husak</item>
      <item>Tomislav Vranaričić</item>
      <item>Siniša Đurđević punomoćnik sudionika u postupku UP LIFTS d.o.o.</item>
      <item>Stjepan Vrajić</item>
      <item>Dejan Pavlović punomoćnik sudionika u postupku UP LIFTS d.o.o.</item>
    </derivirana_varijabla>
  </DomainObject.Predmet.OstaliListFormated>
  <DomainObject.Predmet.OstaliListFormatedOIB>
    <izvorni_sadrzaj>
      <item>Mladen Obradović, OIB 90814749021 punomoćnik sudionika u postupku BESTRENT d.o.o.</item>
      <item>Vanja Turda</item>
      <item>Edison Kramer</item>
      <item>Hari Kočevar</item>
      <item>Marcijan Bačarka, OIB 37860563726</item>
      <item>Tomislav Husak, OIB 67282275419</item>
      <item>Tomislav Vranaričić, OIB 83181519141</item>
      <item>Siniša Đurđević, OIB 81474623129 punomoćnik sudionika u postupku UP LIFTS d.o.o.</item>
      <item>Stjepan Vrajić, OIB 36945791631</item>
      <item>Dejan Pavlović, OIB 50871885448 punomoćnik sudionika u postupku UP LIFTS d.o.o.</item>
    </izvorni_sadrzaj>
    <derivirana_varijabla naziv="DomainObject.Predmet.OstaliListFormatedOIB_1">
      <item>Mladen Obradović, OIB 90814749021 punomoćnik sudionika u postupku BESTRENT d.o.o.</item>
      <item>Vanja Turda</item>
      <item>Edison Kramer</item>
      <item>Hari Kočevar</item>
      <item>Marcijan Bačarka, OIB 37860563726</item>
      <item>Tomislav Husak, OIB 67282275419</item>
      <item>Tomislav Vranaričić, OIB 83181519141</item>
      <item>Siniša Đurđević, OIB 81474623129 punomoćnik sudionika u postupku UP LIFTS d.o.o.</item>
      <item>Stjepan Vrajić, OIB 36945791631</item>
      <item>Dejan Pavlović, OIB 50871885448 punomoćnik sudionika u postupku UP LIFTS d.o.o.</item>
    </derivirana_varijabla>
  </DomainObject.Predmet.OstaliListFormatedOIB>
  <DomainObject.Predmet.OstaliListFormatedWithAdress>
    <izvorni_sadrzaj>
      <item>Mladen Obradović, Hanuševa 2, 10000 Zagreb punomoćnik sudionika u postupku BESTRENT d.o.o.</item>
      <item>Vanja Turda, Radnička cesta 184, 10000 Zagreb</item>
      <item>Edison Kramer, Slavonska avenija 14, 10000 Zagreb</item>
      <item>Hari Kočevar, Vinež 338A, 52220 Labin</item>
      <item>Marcijan Bačarka, Rakitska Cesta 56, 10437 Rakitje</item>
      <item>Tomislav Husak, Selska c.4, 10431 Brezje</item>
      <item>Tomislav Vranaričić, Rakitska Cesta 95, 10437 Rakitje</item>
      <item>Siniša Đurđević, Kosa I.odvojak 3, 10000 Zagreb punomoćnik sudionika u postupku UP LIFTS d.o.o.</item>
      <item>Stjepan Vrajić, Bijenička Cesta 99, 10000 Zagreb</item>
      <item>Dejan Pavlović, Bosutska 31, 10000 Zagreb punomoćnik sudionika u postupku UP LIFTS d.o.o.</item>
    </izvorni_sadrzaj>
    <derivirana_varijabla naziv="DomainObject.Predmet.OstaliListFormatedWithAdress_1">
      <item>Mladen Obradović, Hanuševa 2, 10000 Zagreb punomoćnik sudionika u postupku BESTRENT d.o.o.</item>
      <item>Vanja Turda, Radnička cesta 184, 10000 Zagreb</item>
      <item>Edison Kramer, Slavonska avenija 14, 10000 Zagreb</item>
      <item>Hari Kočevar, Vinež 338A, 52220 Labin</item>
      <item>Marcijan Bačarka, Rakitska Cesta 56, 10437 Rakitje</item>
      <item>Tomislav Husak, Selska c.4, 10431 Brezje</item>
      <item>Tomislav Vranaričić, Rakitska Cesta 95, 10437 Rakitje</item>
      <item>Siniša Đurđević, Kosa I.odvojak 3, 10000 Zagreb punomoćnik sudionika u postupku UP LIFTS d.o.o.</item>
      <item>Stjepan Vrajić, Bijenička Cesta 99, 10000 Zagreb</item>
      <item>Dejan Pavlović, Bosutska 31, 10000 Zagreb punomoćnik sudionika u postupku UP LIFTS d.o.o.</item>
    </derivirana_varijabla>
  </DomainObject.Predmet.OstaliListFormatedWithAdress>
  <DomainObject.Predmet.OstaliListFormatedWithAdressOIB>
    <izvorni_sadrzaj>
      <item>Mladen Obradović, OIB 90814749021, Hanuševa 2, 10000 Zagreb punomoćnik sudionika u postupku BESTRENT d.o.o.</item>
      <item>Vanja Turda, Radnička cesta 184, 10000 Zagreb</item>
      <item>Edison Kramer, Slavonska avenija 14, 10000 Zagreb</item>
      <item>Hari Kočevar, Vinež 338A, 52220 Labin</item>
      <item>Marcijan Bačarka, OIB 37860563726, Rakitska Cesta 56, 10437 Rakitje</item>
      <item>Tomislav Husak, OIB 67282275419, Selska c.4, 10431 Brezje</item>
      <item>Tomislav Vranaričić, OIB 83181519141, Rakitska Cesta 95, 10437 Rakitje</item>
      <item>Siniša Đurđević, OIB 81474623129, Kosa I.odvojak 3, 10000 Zagreb punomoćnik sudionika u postupku UP LIFTS d.o.o.</item>
      <item>Stjepan Vrajić, OIB 36945791631, Bijenička Cesta 99, 10000 Zagreb</item>
      <item>Dejan Pavlović, OIB 50871885448, Bosutska 31, 10000 Zagreb punomoćnik sudionika u postupku UP LIFTS d.o.o.</item>
    </izvorni_sadrzaj>
    <derivirana_varijabla naziv="DomainObject.Predmet.OstaliListFormatedWithAdressOIB_1">
      <item>Mladen Obradović, OIB 90814749021, Hanuševa 2, 10000 Zagreb punomoćnik sudionika u postupku BESTRENT d.o.o.</item>
      <item>Vanja Turda, Radnička cesta 184, 10000 Zagreb</item>
      <item>Edison Kramer, Slavonska avenija 14, 10000 Zagreb</item>
      <item>Hari Kočevar, Vinež 338A, 52220 Labin</item>
      <item>Marcijan Bačarka, OIB 37860563726, Rakitska Cesta 56, 10437 Rakitje</item>
      <item>Tomislav Husak, OIB 67282275419, Selska c.4, 10431 Brezje</item>
      <item>Tomislav Vranaričić, OIB 83181519141, Rakitska Cesta 95, 10437 Rakitje</item>
      <item>Siniša Đurđević, OIB 81474623129, Kosa I.odvojak 3, 10000 Zagreb punomoćnik sudionika u postupku UP LIFTS d.o.o.</item>
      <item>Stjepan Vrajić, OIB 36945791631, Bijenička Cesta 99, 10000 Zagreb</item>
      <item>Dejan Pavlović, OIB 50871885448, Bosutska 31, 10000 Zagreb punomoćnik sudionika u postupku UP LIFTS d.o.o.</item>
    </derivirana_varijabla>
  </DomainObject.Predmet.OstaliListFormatedWithAdressOIB>
  <DomainObject.Predmet.OstaliListNazivFormated>
    <izvorni_sadrzaj>
      <item>Mladen Obradović</item>
      <item>Vanja Turda</item>
      <item>Edison Kramer</item>
      <item>Hari Kočevar</item>
      <item>Marcijan Bačarka</item>
      <item>Tomislav Husak</item>
      <item>Tomislav Vranaričić</item>
      <item>Siniša Đurđević</item>
      <item>Stjepan Vrajić</item>
      <item>Dejan Pavlović</item>
    </izvorni_sadrzaj>
    <derivirana_varijabla naziv="DomainObject.Predmet.OstaliListNazivFormated_1">
      <item>Mladen Obradović</item>
      <item>Vanja Turda</item>
      <item>Edison Kramer</item>
      <item>Hari Kočevar</item>
      <item>Marcijan Bačarka</item>
      <item>Tomislav Husak</item>
      <item>Tomislav Vranaričić</item>
      <item>Siniša Đurđević</item>
      <item>Stjepan Vrajić</item>
      <item>Dejan Pavlović</item>
    </derivirana_varijabla>
  </DomainObject.Predmet.OstaliListNazivFormated>
  <DomainObject.Predmet.OstaliListNazivFormatedOIB>
    <izvorni_sadrzaj>
      <item>Mladen Obradović, OIB 90814749021</item>
      <item>Vanja Turda</item>
      <item>Edison Kramer</item>
      <item>Hari Kočevar</item>
      <item>Marcijan Bačarka, OIB 37860563726</item>
      <item>Tomislav Husak, OIB 67282275419</item>
      <item>Tomislav Vranaričić, OIB 83181519141</item>
      <item>Siniša Đurđević, OIB 81474623129</item>
      <item>Stjepan Vrajić, OIB 36945791631</item>
      <item>Dejan Pavlović, OIB 50871885448</item>
    </izvorni_sadrzaj>
    <derivirana_varijabla naziv="DomainObject.Predmet.OstaliListNazivFormatedOIB_1">
      <item>Mladen Obradović, OIB 90814749021</item>
      <item>Vanja Turda</item>
      <item>Edison Kramer</item>
      <item>Hari Kočevar</item>
      <item>Marcijan Bačarka, OIB 37860563726</item>
      <item>Tomislav Husak, OIB 67282275419</item>
      <item>Tomislav Vranaričić, OIB 83181519141</item>
      <item>Siniša Đurđević, OIB 81474623129</item>
      <item>Stjepan Vrajić, OIB 36945791631</item>
      <item>Dejan Pavlović, OIB 50871885448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studenog 2024.</izvorni_sadrzaj>
    <derivirana_varijabla naziv="DomainObject.Datum_1">7. studenog 2024.</derivirana_varijabla>
  </DomainObject.Datum>
  <DomainObject.PoslovniBrojDokumenta>
    <izvorni_sadrzaj>Povrv-385/2019-53</izvorni_sadrzaj>
    <derivirana_varijabla naziv="DomainObject.PoslovniBrojDokumenta_1">Povrv-385/2019-53</derivirana_varijabla>
  </DomainObject.PoslovniBrojDokumenta>
  <DomainObject.Predmet.StrankaIDrugi>
    <izvorni_sadrzaj>UP LIFTS d.o.o.</izvorni_sadrzaj>
    <derivirana_varijabla naziv="DomainObject.Predmet.StrankaIDrugi_1">UP LIFTS d.o.o.</derivirana_varijabla>
  </DomainObject.Predmet.StrankaIDrugi>
  <DomainObject.Predmet.ProtustrankaIDrugi>
    <izvorni_sadrzaj>BESTRENT d.o.o.</izvorni_sadrzaj>
    <derivirana_varijabla naziv="DomainObject.Predmet.ProtustrankaIDrugi_1">BESTRENT d.o.o.</derivirana_varijabla>
  </DomainObject.Predmet.ProtustrankaIDrugi>
  <DomainObject.Predmet.StrankaIDrugiAdressOIB>
    <izvorni_sadrzaj>UP LIFTS d.o.o., OIB 00866998010, Radnička cesta 184, 10000 Zagreb</izvorni_sadrzaj>
    <derivirana_varijabla naziv="DomainObject.Predmet.StrankaIDrugiAdressOIB_1">UP LIFTS d.o.o., OIB 00866998010, Radnička cesta 184, 10000 Zagreb</derivirana_varijabla>
  </DomainObject.Predmet.StrankaIDrugiAdressOIB>
  <DomainObject.Predmet.ProtustrankaIDrugiAdressOIB>
    <izvorni_sadrzaj>BESTRENT d.o.o., OIB 78286431452, Slavonska avenija 14, 10000 Zagreb</izvorni_sadrzaj>
    <derivirana_varijabla naziv="DomainObject.Predmet.ProtustrankaIDrugiAdressOIB_1">BESTRENT d.o.o., OIB 78286431452, Slavonska avenija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UP LIFTS d.o.o.</item>
      <item>BESTRENT d.o.o.</item>
      <item>Mladen Obradović</item>
      <item>Vanja Turda</item>
      <item>Edison Kramer</item>
      <item>Hari Kočevar</item>
      <item>Marcijan Bačarka</item>
      <item>Tomislav Husak</item>
      <item>Tomislav Vranaričić</item>
      <item>Siniša Đurđević</item>
      <item>Stjepan Vrajić</item>
      <item>Dejan Pavlović</item>
    </izvorni_sadrzaj>
    <derivirana_varijabla naziv="DomainObject.Predmet.SudioniciListNaziv_1">
      <item>UP LIFTS d.o.o.</item>
      <item>BESTRENT d.o.o.</item>
      <item>Mladen Obradović</item>
      <item>Vanja Turda</item>
      <item>Edison Kramer</item>
      <item>Hari Kočevar</item>
      <item>Marcijan Bačarka</item>
      <item>Tomislav Husak</item>
      <item>Tomislav Vranaričić</item>
      <item>Siniša Đurđević</item>
      <item>Stjepan Vrajić</item>
      <item>Dejan Pavlović</item>
    </derivirana_varijabla>
  </DomainObject.Predmet.SudioniciListNaziv>
  <DomainObject.Predmet.SudioniciListAdressOIB>
    <izvorni_sadrzaj>
      <item>UP LIFTS d.o.o., OIB 00866998010, Radnička cesta 184,10000 Zagreb</item>
      <item>BESTRENT d.o.o., OIB 78286431452, Slavonska avenija 14,10000 Zagreb</item>
      <item>Mladen Obradović, OIB 90814749021, Hanuševa 2,10000 Zagreb</item>
      <item>Vanja Turda, Radnička cesta 184,10000 Zagreb</item>
      <item>Edison Kramer, Slavonska avenija 14,10000 Zagreb</item>
      <item>Hari Kočevar, Vinež 338A,52220 Labin</item>
      <item>Marcijan Bačarka, OIB 37860563726, Rakitska Cesta 56,10437 Rakitje</item>
      <item>Tomislav Husak, OIB 67282275419, Selska c.4,10431 Brezje</item>
      <item>Tomislav Vranaričić, OIB 83181519141, Rakitska Cesta 95,10437 Rakitje</item>
      <item>Siniša Đurđević, OIB 81474623129, Kosa I.odvojak 3,10000 Zagreb</item>
      <item>Stjepan Vrajić, OIB 36945791631, Bijenička Cesta 99,10000 Zagreb</item>
      <item>Dejan Pavlović, OIB 50871885448, Bosutska 31,10000 Zagreb</item>
    </izvorni_sadrzaj>
    <derivirana_varijabla naziv="DomainObject.Predmet.SudioniciListAdressOIB_1">
      <item>UP LIFTS d.o.o., OIB 00866998010, Radnička cesta 184,10000 Zagreb</item>
      <item>BESTRENT d.o.o., OIB 78286431452, Slavonska avenija 14,10000 Zagreb</item>
      <item>Mladen Obradović, OIB 90814749021, Hanuševa 2,10000 Zagreb</item>
      <item>Vanja Turda, Radnička cesta 184,10000 Zagreb</item>
      <item>Edison Kramer, Slavonska avenija 14,10000 Zagreb</item>
      <item>Hari Kočevar, Vinež 338A,52220 Labin</item>
      <item>Marcijan Bačarka, OIB 37860563726, Rakitska Cesta 56,10437 Rakitje</item>
      <item>Tomislav Husak, OIB 67282275419, Selska c.4,10431 Brezje</item>
      <item>Tomislav Vranaričić, OIB 83181519141, Rakitska Cesta 95,10437 Rakitje</item>
      <item>Siniša Đurđević, OIB 81474623129, Kosa I.odvojak 3,10000 Zagreb</item>
      <item>Stjepan Vrajić, OIB 36945791631, Bijenička Cesta 99,10000 Zagreb</item>
      <item>Dejan Pavlović, OIB 50871885448, Bosutska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00866998010</item>
      <item>, OIB 78286431452</item>
      <item>, OIB 90814749021</item>
      <item>, OIB null</item>
      <item>, OIB null</item>
      <item>, OIB null</item>
      <item>, OIB 37860563726</item>
      <item>, OIB 67282275419</item>
      <item>, OIB 83181519141</item>
      <item>, OIB 81474623129</item>
      <item>, OIB 36945791631</item>
      <item>, OIB 50871885448</item>
    </izvorni_sadrzaj>
    <derivirana_varijabla naziv="DomainObject.Predmet.SudioniciListNazivOIB_1">
      <item>, OIB 00866998010</item>
      <item>, OIB 78286431452</item>
      <item>, OIB 90814749021</item>
      <item>, OIB null</item>
      <item>, OIB null</item>
      <item>, OIB null</item>
      <item>, OIB 37860563726</item>
      <item>, OIB 67282275419</item>
      <item>, OIB 83181519141</item>
      <item>, OIB 81474623129</item>
      <item>, OIB 36945791631</item>
      <item>, OIB 50871885448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siječnja 2019.</izvorni_sadrzaj>
    <derivirana_varijabla naziv="DomainObject.Predmet.DatumPocetkaProcesa_1">29.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2</Pages>
  <Words>717</Words>
  <Characters>3540</Characters>
  <Application>Microsoft Office Word</Application>
  <DocSecurity>0</DocSecurity>
  <Lines>118</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Tanja Štraubert</dc:creator>
  <cp:lastModifiedBy>Mladen Obradović</cp:lastModifiedBy>
  <cp:revision>2</cp:revision>
  <cp:lastPrinted>2024-11-07T13:00:00Z</cp:lastPrinted>
  <dcterms:created xsi:type="dcterms:W3CDTF">2026-05-07T06:13:00Z</dcterms:created>
  <dcterms:modified xsi:type="dcterms:W3CDTF">2026-05-07T06:13:00Z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Povrv-385/2019-53 / Zapisnik - Ročište za objavu odluke (385-19 objava.docx)</vt:lpwstr>
  </property>
  <property fmtid="{D5CDD505-2E9C-101B-9397-08002B2CF9AE}" pid="4" name="CC_coloring">
    <vt:bool>false</vt:bool>
  </property>
  <property fmtid="{D5CDD505-2E9C-101B-9397-08002B2CF9AE}" pid="5" name="BrojStranica">
    <vt:i4>2</vt:i4>
  </property>
</Properties>
</file>